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5" w:type="dxa"/>
        <w:tblLayout w:type="fixed"/>
        <w:tblLook w:val="01E0" w:firstRow="1" w:lastRow="1" w:firstColumn="1" w:lastColumn="1" w:noHBand="0" w:noVBand="0"/>
      </w:tblPr>
      <w:tblGrid>
        <w:gridCol w:w="9647"/>
      </w:tblGrid>
      <w:tr w:rsidR="00616D01" w14:paraId="4164ECD2" w14:textId="77777777" w:rsidTr="00616D01">
        <w:trPr>
          <w:trHeight w:val="628"/>
        </w:trPr>
        <w:tc>
          <w:tcPr>
            <w:tcW w:w="9647" w:type="dxa"/>
            <w:tcFitText/>
            <w:vAlign w:val="center"/>
            <w:hideMark/>
          </w:tcPr>
          <w:p w14:paraId="670AF2FE" w14:textId="77777777" w:rsidR="00616D01" w:rsidRDefault="00616D01">
            <w:pPr>
              <w:widowControl w:val="0"/>
              <w:spacing w:after="0" w:line="240" w:lineRule="auto"/>
              <w:jc w:val="center"/>
              <w:rPr>
                <w:rFonts w:ascii="Times New Roman" w:eastAsia="Times New Roman" w:hAnsi="Times New Roman" w:cs="Times New Roman"/>
                <w:sz w:val="20"/>
                <w:szCs w:val="20"/>
              </w:rPr>
            </w:pPr>
            <w:bookmarkStart w:id="0" w:name="_Hlk87022874"/>
            <w:r>
              <w:rPr>
                <w:rFonts w:ascii="Times New Roman" w:eastAsia="Times New Roman" w:hAnsi="Times New Roman" w:cs="Times New Roman"/>
                <w:spacing w:val="27"/>
                <w:w w:val="99"/>
                <w:sz w:val="20"/>
                <w:szCs w:val="20"/>
              </w:rPr>
              <w:t>МИНИСТЕРСТВО НАУКИ И ВЫСШЕГО ОБРАЗОВАНИЯ РОССИЙСКОЙ ФЕДЕРАЦИ</w:t>
            </w:r>
            <w:r>
              <w:rPr>
                <w:rFonts w:ascii="Times New Roman" w:eastAsia="Times New Roman" w:hAnsi="Times New Roman" w:cs="Times New Roman"/>
                <w:spacing w:val="10"/>
                <w:w w:val="99"/>
                <w:sz w:val="20"/>
                <w:szCs w:val="20"/>
              </w:rPr>
              <w:t>И</w:t>
            </w:r>
          </w:p>
          <w:p w14:paraId="2A18E054" w14:textId="77777777" w:rsidR="00616D01" w:rsidRDefault="00616D01">
            <w:pPr>
              <w:widowControl w:val="0"/>
              <w:spacing w:after="0" w:line="240" w:lineRule="auto"/>
              <w:jc w:val="center"/>
              <w:rPr>
                <w:rFonts w:ascii="Times New Roman" w:eastAsia="Times New Roman" w:hAnsi="Times New Roman" w:cs="Times New Roman"/>
                <w:caps/>
                <w:sz w:val="16"/>
                <w:szCs w:val="16"/>
              </w:rPr>
            </w:pPr>
            <w:r>
              <w:rPr>
                <w:rFonts w:ascii="Times New Roman" w:eastAsia="Times New Roman" w:hAnsi="Times New Roman" w:cs="Times New Roman"/>
                <w:caps/>
                <w:spacing w:val="14"/>
                <w:sz w:val="15"/>
                <w:szCs w:val="15"/>
              </w:rPr>
              <w:t>федеральное государственное АВТОНОМНОЕ образовательное учреждение высшего образовани</w:t>
            </w:r>
            <w:r>
              <w:rPr>
                <w:rFonts w:ascii="Times New Roman" w:eastAsia="Times New Roman" w:hAnsi="Times New Roman" w:cs="Times New Roman"/>
                <w:caps/>
                <w:spacing w:val="19"/>
                <w:sz w:val="15"/>
                <w:szCs w:val="15"/>
              </w:rPr>
              <w:t>я</w:t>
            </w:r>
          </w:p>
          <w:p w14:paraId="1762B921" w14:textId="77777777" w:rsidR="00616D01" w:rsidRDefault="00616D01">
            <w:pPr>
              <w:widowControl w:val="0"/>
              <w:spacing w:after="0" w:line="240" w:lineRule="auto"/>
              <w:jc w:val="center"/>
              <w:rPr>
                <w:rFonts w:ascii="Times New Roman" w:eastAsia="Times New Roman" w:hAnsi="Times New Roman" w:cs="Times New Roman"/>
                <w:spacing w:val="20"/>
                <w:sz w:val="20"/>
                <w:szCs w:val="20"/>
              </w:rPr>
            </w:pPr>
            <w:r>
              <w:rPr>
                <w:rFonts w:ascii="Times New Roman" w:eastAsia="Times New Roman" w:hAnsi="Times New Roman" w:cs="Times New Roman"/>
                <w:spacing w:val="63"/>
                <w:sz w:val="20"/>
                <w:szCs w:val="20"/>
              </w:rPr>
              <w:t>«Национальный исследовательский ядерный университет «МИФИ</w:t>
            </w:r>
            <w:r>
              <w:rPr>
                <w:rFonts w:ascii="Times New Roman" w:eastAsia="Times New Roman" w:hAnsi="Times New Roman" w:cs="Times New Roman"/>
                <w:sz w:val="20"/>
                <w:szCs w:val="20"/>
              </w:rPr>
              <w:t>»</w:t>
            </w:r>
          </w:p>
        </w:tc>
      </w:tr>
      <w:tr w:rsidR="00616D01" w14:paraId="21DEA855" w14:textId="77777777" w:rsidTr="00616D01">
        <w:trPr>
          <w:trHeight w:val="975"/>
        </w:trPr>
        <w:tc>
          <w:tcPr>
            <w:tcW w:w="9647" w:type="dxa"/>
            <w:hideMark/>
          </w:tcPr>
          <w:p w14:paraId="57DE1937" w14:textId="77777777" w:rsidR="00616D01" w:rsidRDefault="00616D01">
            <w:pPr>
              <w:widowControl w:val="0"/>
              <w:spacing w:after="0" w:line="240" w:lineRule="auto"/>
              <w:jc w:val="center"/>
              <w:rPr>
                <w:rFonts w:ascii="Book Antiqua" w:eastAsia="Times New Roman" w:hAnsi="Book Antiqua" w:cs="Times New Roman"/>
                <w:b/>
                <w:sz w:val="28"/>
                <w:szCs w:val="28"/>
              </w:rPr>
            </w:pPr>
            <w:r>
              <w:rPr>
                <w:rFonts w:ascii="Book Antiqua" w:eastAsia="Times New Roman" w:hAnsi="Book Antiqua" w:cs="Times New Roman"/>
                <w:b/>
                <w:sz w:val="28"/>
                <w:szCs w:val="28"/>
              </w:rPr>
              <w:t>Обнинский институт атомной энергетики</w:t>
            </w:r>
            <w:r>
              <w:rPr>
                <w:rFonts w:ascii="Book Antiqua" w:eastAsia="Times New Roman" w:hAnsi="Book Antiqua" w:cs="Times New Roman"/>
                <w:b/>
                <w:sz w:val="20"/>
                <w:szCs w:val="20"/>
              </w:rPr>
              <w:t xml:space="preserve"> </w:t>
            </w:r>
            <w:r>
              <w:rPr>
                <w:rFonts w:ascii="Book Antiqua" w:eastAsia="Times New Roman" w:hAnsi="Book Antiqua" w:cs="Times New Roman"/>
                <w:b/>
                <w:sz w:val="28"/>
                <w:szCs w:val="28"/>
              </w:rPr>
              <w:t xml:space="preserve">– </w:t>
            </w:r>
          </w:p>
          <w:p w14:paraId="7E7A4684" w14:textId="77777777" w:rsidR="00616D01" w:rsidRDefault="00616D01">
            <w:pPr>
              <w:widowControl w:val="0"/>
              <w:spacing w:after="0" w:line="240" w:lineRule="auto"/>
              <w:jc w:val="center"/>
              <w:rPr>
                <w:rFonts w:ascii="Book Antiqua" w:eastAsia="Times New Roman" w:hAnsi="Book Antiqua" w:cs="Times New Roman"/>
                <w:sz w:val="18"/>
                <w:szCs w:val="18"/>
              </w:rPr>
            </w:pPr>
            <w:r>
              <w:rPr>
                <w:rFonts w:ascii="Book Antiqua" w:eastAsia="Times New Roman" w:hAnsi="Book Antiqua" w:cs="Times New Roman"/>
                <w:sz w:val="18"/>
                <w:szCs w:val="18"/>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14:paraId="33F0399A" w14:textId="77777777" w:rsidR="00616D01" w:rsidRDefault="00616D01">
            <w:pPr>
              <w:widowControl w:val="0"/>
              <w:spacing w:after="0" w:line="240" w:lineRule="atLeast"/>
              <w:jc w:val="center"/>
              <w:rPr>
                <w:rFonts w:ascii="Times New Roman" w:eastAsia="Times New Roman" w:hAnsi="Times New Roman" w:cs="Times New Roman"/>
                <w:sz w:val="26"/>
                <w:szCs w:val="26"/>
              </w:rPr>
            </w:pPr>
            <w:r>
              <w:rPr>
                <w:rFonts w:ascii="Book Antiqua" w:eastAsia="Times New Roman" w:hAnsi="Book Antiqua" w:cs="Times New Roman"/>
                <w:b/>
                <w:sz w:val="26"/>
                <w:szCs w:val="26"/>
              </w:rPr>
              <w:t>(ИАТЭ НИЯУ МИФИ)</w:t>
            </w:r>
          </w:p>
        </w:tc>
      </w:tr>
      <w:bookmarkEnd w:id="0"/>
    </w:tbl>
    <w:p w14:paraId="75EC811E" w14:textId="77777777" w:rsidR="00616D01" w:rsidRDefault="00616D01" w:rsidP="00616D01">
      <w:pPr>
        <w:widowControl w:val="0"/>
        <w:spacing w:after="0" w:line="240" w:lineRule="auto"/>
        <w:ind w:right="-5"/>
        <w:jc w:val="center"/>
        <w:rPr>
          <w:rFonts w:ascii="Times New Roman" w:eastAsia="Times New Roman" w:hAnsi="Times New Roman" w:cs="Times New Roman"/>
          <w:b/>
          <w:sz w:val="28"/>
          <w:szCs w:val="20"/>
          <w:lang w:eastAsia="ru-RU"/>
        </w:rPr>
      </w:pPr>
    </w:p>
    <w:p w14:paraId="0D225D9A" w14:textId="77777777" w:rsidR="00616D01" w:rsidRDefault="00616D01" w:rsidP="00616D01">
      <w:pPr>
        <w:widowControl w:val="0"/>
        <w:spacing w:after="0" w:line="240" w:lineRule="auto"/>
        <w:ind w:right="-5"/>
        <w:jc w:val="center"/>
        <w:rPr>
          <w:rFonts w:ascii="Times New Roman" w:eastAsia="Times New Roman" w:hAnsi="Times New Roman" w:cs="Times New Roman"/>
          <w:b/>
          <w:sz w:val="28"/>
          <w:szCs w:val="20"/>
        </w:rPr>
      </w:pPr>
    </w:p>
    <w:p w14:paraId="06647DE2" w14:textId="77777777" w:rsidR="00791F41" w:rsidRPr="00791F41" w:rsidRDefault="00791F41" w:rsidP="00791F4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791F41">
        <w:rPr>
          <w:rFonts w:ascii="Times New Roman" w:eastAsia="Times New Roman" w:hAnsi="Times New Roman" w:cs="Times New Roman"/>
          <w:sz w:val="28"/>
          <w:szCs w:val="28"/>
          <w:lang w:eastAsia="ru-RU"/>
        </w:rPr>
        <w:t>Одобрено на заседании</w:t>
      </w:r>
    </w:p>
    <w:p w14:paraId="583DF183" w14:textId="77777777" w:rsidR="00791F41" w:rsidRPr="00791F41" w:rsidRDefault="00791F41" w:rsidP="00791F4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791F41">
        <w:rPr>
          <w:rFonts w:ascii="Times New Roman" w:eastAsia="Times New Roman" w:hAnsi="Times New Roman" w:cs="Times New Roman"/>
          <w:sz w:val="28"/>
          <w:szCs w:val="28"/>
          <w:lang w:eastAsia="ru-RU"/>
        </w:rPr>
        <w:t>Ученого совета ИАТЭ НИЯУ МИФИ</w:t>
      </w:r>
    </w:p>
    <w:p w14:paraId="5B670116" w14:textId="77777777" w:rsidR="00791F41" w:rsidRPr="00791F41" w:rsidRDefault="00791F41" w:rsidP="00791F4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791F41">
        <w:rPr>
          <w:rFonts w:ascii="Times New Roman" w:eastAsia="Times New Roman" w:hAnsi="Times New Roman" w:cs="Times New Roman"/>
          <w:sz w:val="28"/>
          <w:szCs w:val="28"/>
          <w:lang w:eastAsia="ru-RU"/>
        </w:rPr>
        <w:t>Протокол от 24.04.2023 № 23.4</w:t>
      </w:r>
    </w:p>
    <w:p w14:paraId="7A6DA09A" w14:textId="77777777" w:rsidR="00616D01" w:rsidRDefault="00616D01" w:rsidP="00616D01">
      <w:pPr>
        <w:widowControl w:val="0"/>
        <w:spacing w:after="0" w:line="240" w:lineRule="auto"/>
        <w:ind w:right="-5"/>
        <w:jc w:val="center"/>
        <w:rPr>
          <w:rFonts w:ascii="Times New Roman" w:eastAsia="Times New Roman" w:hAnsi="Times New Roman" w:cs="Times New Roman"/>
          <w:b/>
          <w:sz w:val="28"/>
          <w:szCs w:val="20"/>
        </w:rPr>
      </w:pPr>
    </w:p>
    <w:p w14:paraId="00A5365C" w14:textId="19A1824F" w:rsidR="00616D01" w:rsidRDefault="00616D01" w:rsidP="00616D01">
      <w:pPr>
        <w:widowControl w:val="0"/>
        <w:spacing w:after="0" w:line="36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5D230D2F" w14:textId="77777777" w:rsidR="00616D01" w:rsidRDefault="00616D01" w:rsidP="00616D01">
      <w:pPr>
        <w:widowControl w:val="0"/>
        <w:spacing w:after="0" w:line="240" w:lineRule="auto"/>
        <w:jc w:val="right"/>
        <w:rPr>
          <w:rFonts w:ascii="Times New Roman" w:eastAsia="Times New Roman" w:hAnsi="Times New Roman" w:cs="Times New Roman"/>
          <w:sz w:val="28"/>
          <w:szCs w:val="28"/>
        </w:rPr>
      </w:pPr>
    </w:p>
    <w:p w14:paraId="24BDB2E5" w14:textId="77777777" w:rsidR="00616D01" w:rsidRDefault="00616D01" w:rsidP="00616D01">
      <w:pPr>
        <w:widowControl w:val="0"/>
        <w:spacing w:after="0" w:line="240" w:lineRule="auto"/>
        <w:jc w:val="right"/>
        <w:rPr>
          <w:rFonts w:ascii="Times New Roman" w:eastAsia="Times New Roman" w:hAnsi="Times New Roman" w:cs="Times New Roman"/>
          <w:sz w:val="28"/>
          <w:szCs w:val="28"/>
        </w:rPr>
      </w:pPr>
    </w:p>
    <w:p w14:paraId="1C84D2EF" w14:textId="77777777" w:rsidR="00616D01" w:rsidRDefault="00616D01" w:rsidP="00616D01">
      <w:pPr>
        <w:widowControl w:val="0"/>
        <w:spacing w:after="0" w:line="240" w:lineRule="auto"/>
        <w:jc w:val="right"/>
        <w:rPr>
          <w:rFonts w:ascii="Times New Roman" w:eastAsia="Times New Roman" w:hAnsi="Times New Roman" w:cs="Times New Roman"/>
          <w:sz w:val="28"/>
          <w:szCs w:val="28"/>
        </w:rPr>
      </w:pPr>
    </w:p>
    <w:p w14:paraId="2E9CE933" w14:textId="77777777" w:rsidR="00616D01" w:rsidRDefault="00616D01" w:rsidP="00616D01">
      <w:pPr>
        <w:widowControl w:val="0"/>
        <w:spacing w:after="0" w:line="240" w:lineRule="auto"/>
        <w:jc w:val="right"/>
        <w:rPr>
          <w:rFonts w:ascii="Times New Roman" w:eastAsia="Times New Roman" w:hAnsi="Times New Roman" w:cs="Times New Roman"/>
          <w:sz w:val="20"/>
          <w:szCs w:val="20"/>
        </w:rPr>
      </w:pPr>
    </w:p>
    <w:p w14:paraId="54AB2337" w14:textId="77777777" w:rsidR="00616D01" w:rsidRDefault="00616D01" w:rsidP="00616D01">
      <w:pPr>
        <w:widowControl w:val="0"/>
        <w:spacing w:after="0" w:line="240" w:lineRule="auto"/>
        <w:jc w:val="right"/>
        <w:rPr>
          <w:rFonts w:ascii="Times New Roman" w:eastAsia="Times New Roman" w:hAnsi="Times New Roman" w:cs="Times New Roman"/>
          <w:sz w:val="20"/>
          <w:szCs w:val="20"/>
        </w:rPr>
      </w:pPr>
    </w:p>
    <w:p w14:paraId="4472DF14" w14:textId="77777777" w:rsidR="00616D01" w:rsidRDefault="00616D01" w:rsidP="00616D01">
      <w:pPr>
        <w:widowControl w:val="0"/>
        <w:spacing w:after="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МЕТОДИЧЕСКИЕ РЕКОМЕНДАЦИИ</w:t>
      </w:r>
    </w:p>
    <w:p w14:paraId="78C551B3" w14:textId="35584096" w:rsidR="00616D01" w:rsidRDefault="00286F0C" w:rsidP="00286F0C">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32"/>
          <w:szCs w:val="32"/>
        </w:rPr>
        <w:t>для студентов</w:t>
      </w:r>
    </w:p>
    <w:p w14:paraId="44DC3537" w14:textId="77777777" w:rsidR="00616D01" w:rsidRDefault="00616D01" w:rsidP="00616D01">
      <w:pPr>
        <w:widowControl w:val="0"/>
        <w:spacing w:after="0" w:line="240" w:lineRule="auto"/>
        <w:rPr>
          <w:rFonts w:ascii="Times New Roman" w:eastAsia="Times New Roman" w:hAnsi="Times New Roman" w:cs="Times New Roman"/>
          <w:sz w:val="28"/>
          <w:szCs w:val="28"/>
        </w:rPr>
      </w:pPr>
    </w:p>
    <w:tbl>
      <w:tblPr>
        <w:tblW w:w="0" w:type="auto"/>
        <w:tblLook w:val="04A0" w:firstRow="1" w:lastRow="0" w:firstColumn="1" w:lastColumn="0" w:noHBand="0" w:noVBand="1"/>
      </w:tblPr>
      <w:tblGrid>
        <w:gridCol w:w="9355"/>
      </w:tblGrid>
      <w:tr w:rsidR="00616D01" w14:paraId="42C4BC45" w14:textId="77777777" w:rsidTr="00616D01">
        <w:tc>
          <w:tcPr>
            <w:tcW w:w="9571" w:type="dxa"/>
            <w:tcBorders>
              <w:top w:val="nil"/>
              <w:left w:val="nil"/>
              <w:bottom w:val="single" w:sz="4" w:space="0" w:color="auto"/>
              <w:right w:val="nil"/>
            </w:tcBorders>
            <w:hideMark/>
          </w:tcPr>
          <w:p w14:paraId="4EF25C1E" w14:textId="4521C8BC" w:rsidR="00616D01" w:rsidRDefault="003A39CC">
            <w:pPr>
              <w:widowControl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Введение в электроаналитическую химию</w:t>
            </w:r>
          </w:p>
        </w:tc>
      </w:tr>
      <w:tr w:rsidR="00616D01" w14:paraId="5480D09F" w14:textId="77777777" w:rsidTr="00616D01">
        <w:tc>
          <w:tcPr>
            <w:tcW w:w="10138" w:type="dxa"/>
            <w:tcBorders>
              <w:top w:val="single" w:sz="4" w:space="0" w:color="auto"/>
              <w:left w:val="nil"/>
              <w:bottom w:val="nil"/>
              <w:right w:val="nil"/>
            </w:tcBorders>
            <w:hideMark/>
          </w:tcPr>
          <w:p w14:paraId="107786F3" w14:textId="77777777" w:rsidR="00616D01" w:rsidRDefault="00616D01">
            <w:pPr>
              <w:widowControl w:val="0"/>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 название дисциплины</w:t>
            </w:r>
          </w:p>
        </w:tc>
      </w:tr>
      <w:tr w:rsidR="00616D01" w14:paraId="0F41E74E" w14:textId="77777777" w:rsidTr="00616D01">
        <w:tc>
          <w:tcPr>
            <w:tcW w:w="10138" w:type="dxa"/>
          </w:tcPr>
          <w:p w14:paraId="6CD05460" w14:textId="77777777" w:rsidR="00616D01" w:rsidRDefault="00616D01">
            <w:pPr>
              <w:widowControl w:val="0"/>
              <w:spacing w:after="0" w:line="240" w:lineRule="auto"/>
              <w:rPr>
                <w:rFonts w:ascii="Times New Roman" w:eastAsia="Times New Roman" w:hAnsi="Times New Roman" w:cs="Times New Roman"/>
                <w:sz w:val="24"/>
                <w:szCs w:val="24"/>
              </w:rPr>
            </w:pPr>
          </w:p>
        </w:tc>
      </w:tr>
      <w:tr w:rsidR="00616D01" w14:paraId="0EF1BCFE" w14:textId="77777777" w:rsidTr="00616D01">
        <w:tc>
          <w:tcPr>
            <w:tcW w:w="10138" w:type="dxa"/>
            <w:hideMark/>
          </w:tcPr>
          <w:p w14:paraId="6E535BB2" w14:textId="77777777" w:rsidR="00616D01" w:rsidRDefault="00616D01">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специальности/направления подготовки</w:t>
            </w:r>
          </w:p>
        </w:tc>
      </w:tr>
      <w:tr w:rsidR="00616D01" w14:paraId="001BE849" w14:textId="77777777" w:rsidTr="00616D01">
        <w:tc>
          <w:tcPr>
            <w:tcW w:w="9571" w:type="dxa"/>
          </w:tcPr>
          <w:p w14:paraId="6AEC2387" w14:textId="77777777" w:rsidR="00616D01" w:rsidRDefault="00616D01">
            <w:pPr>
              <w:widowControl w:val="0"/>
              <w:spacing w:after="0" w:line="240" w:lineRule="auto"/>
              <w:rPr>
                <w:rFonts w:ascii="Times New Roman" w:eastAsia="Times New Roman" w:hAnsi="Times New Roman" w:cs="Times New Roman"/>
                <w:sz w:val="28"/>
                <w:szCs w:val="28"/>
              </w:rPr>
            </w:pPr>
          </w:p>
        </w:tc>
      </w:tr>
      <w:tr w:rsidR="00616D01" w14:paraId="3B0FFFA0" w14:textId="77777777" w:rsidTr="00616D01">
        <w:tc>
          <w:tcPr>
            <w:tcW w:w="9571" w:type="dxa"/>
            <w:tcBorders>
              <w:top w:val="nil"/>
              <w:left w:val="nil"/>
              <w:bottom w:val="single" w:sz="4" w:space="0" w:color="auto"/>
              <w:right w:val="nil"/>
            </w:tcBorders>
            <w:hideMark/>
          </w:tcPr>
          <w:p w14:paraId="49AADDE9" w14:textId="50EF74E4" w:rsidR="00616D01" w:rsidRDefault="00A72260">
            <w:pPr>
              <w:widowControl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04.03.01 Химия</w:t>
            </w:r>
          </w:p>
        </w:tc>
      </w:tr>
      <w:tr w:rsidR="00616D01" w14:paraId="5C2D10A1" w14:textId="77777777" w:rsidTr="00616D01">
        <w:tc>
          <w:tcPr>
            <w:tcW w:w="9571" w:type="dxa"/>
            <w:tcBorders>
              <w:top w:val="single" w:sz="4" w:space="0" w:color="auto"/>
              <w:left w:val="nil"/>
              <w:bottom w:val="nil"/>
              <w:right w:val="nil"/>
            </w:tcBorders>
            <w:hideMark/>
          </w:tcPr>
          <w:p w14:paraId="6FCE6607" w14:textId="77777777" w:rsidR="00616D01" w:rsidRDefault="00616D01">
            <w:pPr>
              <w:widowControl w:val="0"/>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Шифр, название специальности/направления подготовки</w:t>
            </w:r>
          </w:p>
        </w:tc>
      </w:tr>
      <w:tr w:rsidR="00616D01" w14:paraId="0A5CB89A" w14:textId="77777777" w:rsidTr="00616D01">
        <w:tc>
          <w:tcPr>
            <w:tcW w:w="9571" w:type="dxa"/>
          </w:tcPr>
          <w:p w14:paraId="47E3D484" w14:textId="77777777" w:rsidR="00616D01" w:rsidRDefault="00616D01">
            <w:pPr>
              <w:widowControl w:val="0"/>
              <w:spacing w:after="0" w:line="240" w:lineRule="auto"/>
              <w:jc w:val="center"/>
              <w:rPr>
                <w:rFonts w:ascii="Times New Roman" w:eastAsia="Times New Roman" w:hAnsi="Times New Roman" w:cs="Times New Roman"/>
                <w:i/>
                <w:sz w:val="24"/>
                <w:szCs w:val="24"/>
              </w:rPr>
            </w:pPr>
          </w:p>
        </w:tc>
      </w:tr>
      <w:tr w:rsidR="00616D01" w14:paraId="27786AD2" w14:textId="77777777" w:rsidTr="00616D01">
        <w:tc>
          <w:tcPr>
            <w:tcW w:w="9571" w:type="dxa"/>
          </w:tcPr>
          <w:p w14:paraId="2222ADF6" w14:textId="77777777" w:rsidR="00616D01" w:rsidRDefault="00616D01">
            <w:pPr>
              <w:widowControl w:val="0"/>
              <w:spacing w:after="0" w:line="240" w:lineRule="auto"/>
              <w:jc w:val="center"/>
              <w:rPr>
                <w:rFonts w:ascii="Times New Roman" w:eastAsia="Times New Roman" w:hAnsi="Times New Roman" w:cs="Times New Roman"/>
                <w:i/>
                <w:sz w:val="28"/>
                <w:szCs w:val="28"/>
              </w:rPr>
            </w:pPr>
          </w:p>
        </w:tc>
      </w:tr>
      <w:tr w:rsidR="00616D01" w14:paraId="033F800D" w14:textId="77777777" w:rsidTr="00616D01">
        <w:tc>
          <w:tcPr>
            <w:tcW w:w="9571" w:type="dxa"/>
            <w:hideMark/>
          </w:tcPr>
          <w:p w14:paraId="51A6B375" w14:textId="77777777" w:rsidR="00616D01" w:rsidRDefault="00616D01">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специализации/профиля</w:t>
            </w:r>
          </w:p>
        </w:tc>
      </w:tr>
      <w:tr w:rsidR="00616D01" w14:paraId="09638FD8" w14:textId="77777777" w:rsidTr="00616D01">
        <w:tc>
          <w:tcPr>
            <w:tcW w:w="9571" w:type="dxa"/>
            <w:tcBorders>
              <w:top w:val="nil"/>
              <w:left w:val="nil"/>
              <w:bottom w:val="single" w:sz="4" w:space="0" w:color="auto"/>
              <w:right w:val="nil"/>
            </w:tcBorders>
          </w:tcPr>
          <w:p w14:paraId="592ADAC1" w14:textId="77777777" w:rsidR="00616D01" w:rsidRDefault="00616D01">
            <w:pPr>
              <w:widowControl w:val="0"/>
              <w:spacing w:after="0" w:line="240" w:lineRule="auto"/>
              <w:jc w:val="center"/>
              <w:rPr>
                <w:rFonts w:ascii="Times New Roman" w:eastAsia="Times New Roman" w:hAnsi="Times New Roman" w:cs="Times New Roman"/>
                <w:i/>
                <w:sz w:val="28"/>
                <w:szCs w:val="28"/>
              </w:rPr>
            </w:pPr>
          </w:p>
          <w:p w14:paraId="36201F75" w14:textId="18CC27BD" w:rsidR="00A72260" w:rsidRPr="00A72260" w:rsidRDefault="00A72260">
            <w:pPr>
              <w:widowControl w:val="0"/>
              <w:spacing w:after="0" w:line="240" w:lineRule="auto"/>
              <w:jc w:val="center"/>
              <w:rPr>
                <w:rFonts w:ascii="Times New Roman" w:eastAsia="Times New Roman" w:hAnsi="Times New Roman" w:cs="Times New Roman"/>
                <w:b/>
                <w:bCs/>
                <w:iCs/>
                <w:sz w:val="28"/>
                <w:szCs w:val="28"/>
              </w:rPr>
            </w:pPr>
            <w:r w:rsidRPr="00A72260">
              <w:rPr>
                <w:rFonts w:ascii="Times New Roman" w:eastAsia="Times New Roman" w:hAnsi="Times New Roman" w:cs="Times New Roman"/>
                <w:b/>
                <w:bCs/>
                <w:iCs/>
                <w:sz w:val="28"/>
                <w:szCs w:val="28"/>
              </w:rPr>
              <w:t>Аналитическая химия</w:t>
            </w:r>
          </w:p>
        </w:tc>
      </w:tr>
      <w:tr w:rsidR="00616D01" w14:paraId="3D4D18A5" w14:textId="77777777" w:rsidTr="00616D01">
        <w:tc>
          <w:tcPr>
            <w:tcW w:w="9571" w:type="dxa"/>
            <w:tcBorders>
              <w:top w:val="single" w:sz="4" w:space="0" w:color="auto"/>
              <w:left w:val="nil"/>
              <w:bottom w:val="nil"/>
              <w:right w:val="nil"/>
            </w:tcBorders>
            <w:hideMark/>
          </w:tcPr>
          <w:p w14:paraId="4B920EC2" w14:textId="77777777" w:rsidR="00616D01" w:rsidRDefault="00616D01">
            <w:pPr>
              <w:widowControl w:val="0"/>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0"/>
                <w:szCs w:val="20"/>
              </w:rPr>
              <w:t>Шифр, название специализации/профиля</w:t>
            </w:r>
          </w:p>
        </w:tc>
      </w:tr>
      <w:tr w:rsidR="00616D01" w14:paraId="7F676EE3" w14:textId="77777777" w:rsidTr="00616D01">
        <w:tc>
          <w:tcPr>
            <w:tcW w:w="9571" w:type="dxa"/>
          </w:tcPr>
          <w:p w14:paraId="51B7488F" w14:textId="77777777" w:rsidR="00616D01" w:rsidRDefault="00616D01">
            <w:pPr>
              <w:widowControl w:val="0"/>
              <w:spacing w:after="0" w:line="240" w:lineRule="auto"/>
              <w:jc w:val="center"/>
              <w:rPr>
                <w:rFonts w:ascii="Times New Roman" w:eastAsia="Times New Roman" w:hAnsi="Times New Roman" w:cs="Times New Roman"/>
                <w:i/>
                <w:sz w:val="24"/>
                <w:szCs w:val="24"/>
              </w:rPr>
            </w:pPr>
          </w:p>
        </w:tc>
      </w:tr>
      <w:tr w:rsidR="00616D01" w14:paraId="69FC7DEF" w14:textId="77777777" w:rsidTr="00616D01">
        <w:tc>
          <w:tcPr>
            <w:tcW w:w="9571" w:type="dxa"/>
          </w:tcPr>
          <w:p w14:paraId="3E15EB9B" w14:textId="77777777" w:rsidR="00616D01" w:rsidRDefault="00616D01">
            <w:pPr>
              <w:widowControl w:val="0"/>
              <w:spacing w:after="0" w:line="240" w:lineRule="auto"/>
              <w:jc w:val="center"/>
              <w:rPr>
                <w:rFonts w:ascii="Times New Roman" w:eastAsia="Times New Roman" w:hAnsi="Times New Roman" w:cs="Times New Roman"/>
                <w:i/>
                <w:sz w:val="28"/>
                <w:szCs w:val="28"/>
              </w:rPr>
            </w:pPr>
          </w:p>
        </w:tc>
      </w:tr>
      <w:tr w:rsidR="00616D01" w14:paraId="1D0393F8" w14:textId="77777777" w:rsidTr="00616D01">
        <w:tc>
          <w:tcPr>
            <w:tcW w:w="9571" w:type="dxa"/>
            <w:hideMark/>
          </w:tcPr>
          <w:p w14:paraId="167837DB" w14:textId="77777777" w:rsidR="00616D01" w:rsidRDefault="00616D01">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Форма обучения: </w:t>
            </w:r>
            <w:r>
              <w:rPr>
                <w:rFonts w:ascii="Times New Roman" w:eastAsia="Times New Roman" w:hAnsi="Times New Roman" w:cs="Times New Roman"/>
                <w:b/>
                <w:sz w:val="28"/>
                <w:szCs w:val="28"/>
              </w:rPr>
              <w:t>очная</w:t>
            </w:r>
          </w:p>
        </w:tc>
      </w:tr>
    </w:tbl>
    <w:p w14:paraId="2D50488B" w14:textId="77777777" w:rsidR="00616D01" w:rsidRDefault="00616D01" w:rsidP="00616D01">
      <w:pPr>
        <w:widowControl w:val="0"/>
        <w:spacing w:after="0" w:line="240" w:lineRule="auto"/>
        <w:jc w:val="center"/>
        <w:rPr>
          <w:rFonts w:ascii="Times New Roman" w:eastAsia="Times New Roman" w:hAnsi="Times New Roman" w:cs="Times New Roman"/>
          <w:sz w:val="28"/>
          <w:szCs w:val="28"/>
          <w:lang w:eastAsia="ru-RU"/>
        </w:rPr>
      </w:pPr>
    </w:p>
    <w:p w14:paraId="7BFBBFDA" w14:textId="77777777" w:rsidR="00616D01" w:rsidRDefault="00616D01" w:rsidP="00616D01">
      <w:pPr>
        <w:widowControl w:val="0"/>
        <w:spacing w:after="0" w:line="240" w:lineRule="auto"/>
        <w:jc w:val="center"/>
        <w:rPr>
          <w:rFonts w:ascii="Times New Roman" w:eastAsia="Times New Roman" w:hAnsi="Times New Roman" w:cs="Times New Roman"/>
          <w:sz w:val="28"/>
          <w:szCs w:val="28"/>
        </w:rPr>
      </w:pPr>
    </w:p>
    <w:p w14:paraId="03FC19B7" w14:textId="77777777" w:rsidR="00616D01" w:rsidRDefault="00616D01" w:rsidP="00616D01">
      <w:pPr>
        <w:widowControl w:val="0"/>
        <w:spacing w:after="0" w:line="240" w:lineRule="auto"/>
        <w:jc w:val="center"/>
        <w:rPr>
          <w:rFonts w:ascii="Times New Roman" w:eastAsia="Times New Roman" w:hAnsi="Times New Roman" w:cs="Times New Roman"/>
          <w:sz w:val="28"/>
          <w:szCs w:val="28"/>
        </w:rPr>
      </w:pPr>
    </w:p>
    <w:p w14:paraId="79733D58" w14:textId="77777777" w:rsidR="00616D01" w:rsidRDefault="00616D01" w:rsidP="00616D01">
      <w:pPr>
        <w:widowControl w:val="0"/>
        <w:spacing w:after="0" w:line="240" w:lineRule="auto"/>
        <w:jc w:val="center"/>
        <w:rPr>
          <w:rFonts w:ascii="Times New Roman" w:eastAsia="Times New Roman" w:hAnsi="Times New Roman" w:cs="Times New Roman"/>
          <w:sz w:val="28"/>
          <w:szCs w:val="28"/>
        </w:rPr>
      </w:pPr>
    </w:p>
    <w:p w14:paraId="49FB5624" w14:textId="77777777" w:rsidR="00616D01" w:rsidRDefault="00616D01" w:rsidP="00616D01">
      <w:pPr>
        <w:widowControl w:val="0"/>
        <w:spacing w:after="0" w:line="240" w:lineRule="auto"/>
        <w:rPr>
          <w:rFonts w:ascii="Times New Roman" w:eastAsia="Times New Roman" w:hAnsi="Times New Roman" w:cs="Times New Roman"/>
          <w:sz w:val="28"/>
          <w:szCs w:val="28"/>
        </w:rPr>
      </w:pPr>
    </w:p>
    <w:p w14:paraId="3031C6F3" w14:textId="3F040057" w:rsidR="00D32E07" w:rsidRDefault="00616D01" w:rsidP="00D32E07">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г. Обнинск 202</w:t>
      </w:r>
      <w:r w:rsidR="00791F41">
        <w:rPr>
          <w:rFonts w:ascii="Times New Roman" w:eastAsia="Times New Roman" w:hAnsi="Times New Roman" w:cs="Times New Roman"/>
          <w:b/>
          <w:sz w:val="28"/>
          <w:szCs w:val="28"/>
        </w:rPr>
        <w:t>3</w:t>
      </w:r>
      <w:r>
        <w:rPr>
          <w:rFonts w:ascii="Times New Roman" w:eastAsia="Times New Roman" w:hAnsi="Times New Roman" w:cs="Times New Roman"/>
          <w:b/>
          <w:sz w:val="28"/>
          <w:szCs w:val="28"/>
        </w:rPr>
        <w:t xml:space="preserve"> г.</w:t>
      </w:r>
    </w:p>
    <w:p w14:paraId="178DEE16" w14:textId="77777777" w:rsidR="00791F41" w:rsidRDefault="00791F41" w:rsidP="00D32E07">
      <w:pPr>
        <w:spacing w:after="0" w:line="240" w:lineRule="auto"/>
        <w:jc w:val="center"/>
        <w:rPr>
          <w:rFonts w:ascii="Times New Roman" w:eastAsia="Times New Roman" w:hAnsi="Times New Roman" w:cs="Times New Roman"/>
          <w:b/>
          <w:sz w:val="28"/>
          <w:szCs w:val="28"/>
        </w:rPr>
      </w:pPr>
    </w:p>
    <w:p w14:paraId="4342B145" w14:textId="77777777" w:rsidR="004E63ED" w:rsidRDefault="004E63ED" w:rsidP="00D32E07">
      <w:pPr>
        <w:spacing w:after="0" w:line="240" w:lineRule="auto"/>
        <w:jc w:val="center"/>
        <w:rPr>
          <w:rFonts w:ascii="Times New Roman" w:eastAsia="Times New Roman" w:hAnsi="Times New Roman" w:cs="Times New Roman"/>
          <w:b/>
          <w:sz w:val="28"/>
          <w:szCs w:val="28"/>
        </w:rPr>
      </w:pPr>
    </w:p>
    <w:p w14:paraId="0E05FA09" w14:textId="77777777" w:rsidR="00286F0C" w:rsidRDefault="00286F0C" w:rsidP="00286F0C">
      <w:pPr>
        <w:widowControl w:val="0"/>
        <w:autoSpaceDE w:val="0"/>
        <w:autoSpaceDN w:val="0"/>
        <w:adjustRightInd w:val="0"/>
        <w:spacing w:after="0" w:line="360" w:lineRule="auto"/>
        <w:ind w:firstLine="709"/>
        <w:jc w:val="both"/>
        <w:rPr>
          <w:rStyle w:val="fontstyle01"/>
          <w:rFonts w:ascii="Times New Roman" w:hAnsi="Times New Roman" w:cs="Times New Roman"/>
        </w:rPr>
      </w:pPr>
    </w:p>
    <w:p w14:paraId="600CA05C" w14:textId="2B71B778" w:rsidR="00286F0C" w:rsidRPr="00163FF5" w:rsidRDefault="00286F0C" w:rsidP="00163FF5">
      <w:pPr>
        <w:widowControl w:val="0"/>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163FF5">
        <w:rPr>
          <w:rFonts w:ascii="Times New Roman" w:eastAsia="Times New Roman" w:hAnsi="Times New Roman" w:cs="Times New Roman"/>
          <w:bCs/>
          <w:sz w:val="24"/>
          <w:szCs w:val="24"/>
        </w:rPr>
        <w:lastRenderedPageBreak/>
        <w:t>Освоение программы дисциплины «</w:t>
      </w:r>
      <w:r w:rsidR="003A39CC">
        <w:rPr>
          <w:rFonts w:ascii="Times New Roman" w:eastAsia="Times New Roman" w:hAnsi="Times New Roman" w:cs="Times New Roman"/>
          <w:bCs/>
          <w:sz w:val="24"/>
          <w:szCs w:val="24"/>
        </w:rPr>
        <w:t>Введение в электроаналитическую химию</w:t>
      </w:r>
      <w:r w:rsidRPr="00163FF5">
        <w:rPr>
          <w:rFonts w:ascii="Times New Roman" w:eastAsia="Times New Roman" w:hAnsi="Times New Roman" w:cs="Times New Roman"/>
          <w:bCs/>
          <w:sz w:val="24"/>
          <w:szCs w:val="24"/>
        </w:rPr>
        <w:t xml:space="preserve">» предусматривает: лекции, практические занятия, </w:t>
      </w:r>
      <w:r w:rsidR="003A39CC">
        <w:rPr>
          <w:rFonts w:ascii="Times New Roman" w:eastAsia="Times New Roman" w:hAnsi="Times New Roman" w:cs="Times New Roman"/>
          <w:bCs/>
          <w:sz w:val="24"/>
          <w:szCs w:val="24"/>
        </w:rPr>
        <w:t xml:space="preserve">лабораторные работы, </w:t>
      </w:r>
      <w:r w:rsidRPr="00163FF5">
        <w:rPr>
          <w:rFonts w:ascii="Times New Roman" w:eastAsia="Times New Roman" w:hAnsi="Times New Roman" w:cs="Times New Roman"/>
          <w:bCs/>
          <w:sz w:val="24"/>
          <w:szCs w:val="24"/>
        </w:rPr>
        <w:t xml:space="preserve">текущий контроль в виде выполнения контрольных работ, индивидуальных домашних заданий, коллоквиума, промежуточный контроль – экзамен. </w:t>
      </w:r>
    </w:p>
    <w:p w14:paraId="5F70E3B4" w14:textId="4B00F2CA" w:rsidR="00286F0C" w:rsidRDefault="00286F0C" w:rsidP="00163FF5">
      <w:pPr>
        <w:pStyle w:val="Style95"/>
        <w:spacing w:line="360" w:lineRule="auto"/>
        <w:ind w:firstLine="709"/>
        <w:jc w:val="both"/>
      </w:pPr>
      <w:r w:rsidRPr="00163FF5">
        <w:t>Основными видами аудиторной работы студента при изучении дисциплины являются лекционные и практические занятия. Основным методом изучения дисциплины является самостоятельная работа, включающая глубокое изучение учебной и монографической литературы, а также нормативных источников.</w:t>
      </w:r>
    </w:p>
    <w:p w14:paraId="04152924" w14:textId="16ADD893" w:rsidR="003A39CC" w:rsidRPr="003A39CC" w:rsidRDefault="003A39CC" w:rsidP="003A39CC">
      <w:pPr>
        <w:spacing w:after="0" w:line="360" w:lineRule="auto"/>
        <w:jc w:val="center"/>
        <w:rPr>
          <w:rFonts w:ascii="Times New Roman" w:hAnsi="Times New Roman" w:cs="Times New Roman"/>
          <w:b/>
          <w:bCs/>
          <w:sz w:val="24"/>
          <w:szCs w:val="24"/>
        </w:rPr>
      </w:pPr>
      <w:r w:rsidRPr="003A39CC">
        <w:rPr>
          <w:rFonts w:ascii="Times New Roman" w:hAnsi="Times New Roman" w:cs="Times New Roman"/>
          <w:b/>
          <w:bCs/>
          <w:sz w:val="24"/>
          <w:szCs w:val="24"/>
        </w:rPr>
        <w:t>Перечень основной и дополнительной учебной литературы, необходимой для освоения дисциплины.</w:t>
      </w:r>
    </w:p>
    <w:p w14:paraId="0DAAE54B" w14:textId="18259183" w:rsidR="003A39CC" w:rsidRPr="003A39CC" w:rsidRDefault="003A39CC" w:rsidP="003A39CC">
      <w:pPr>
        <w:spacing w:after="0" w:line="360" w:lineRule="auto"/>
        <w:rPr>
          <w:rFonts w:ascii="Times New Roman" w:hAnsi="Times New Roman" w:cs="Times New Roman"/>
          <w:bCs/>
          <w:i/>
          <w:iCs/>
          <w:sz w:val="24"/>
          <w:szCs w:val="24"/>
        </w:rPr>
      </w:pPr>
      <w:r w:rsidRPr="003A39CC">
        <w:rPr>
          <w:rFonts w:ascii="Times New Roman" w:hAnsi="Times New Roman" w:cs="Times New Roman"/>
          <w:bCs/>
          <w:i/>
          <w:iCs/>
          <w:sz w:val="24"/>
          <w:szCs w:val="24"/>
        </w:rPr>
        <w:t>а) основная учебная литература:</w:t>
      </w:r>
    </w:p>
    <w:p w14:paraId="70F7EAA9" w14:textId="77777777" w:rsidR="00E54D13" w:rsidRPr="00E54D13" w:rsidRDefault="00E54D13" w:rsidP="00E54D13">
      <w:pPr>
        <w:jc w:val="both"/>
        <w:rPr>
          <w:rFonts w:ascii="Times New Roman" w:hAnsi="Times New Roman" w:cs="Times New Roman"/>
          <w:sz w:val="24"/>
          <w:szCs w:val="24"/>
        </w:rPr>
      </w:pPr>
      <w:r w:rsidRPr="00E54D13">
        <w:rPr>
          <w:rFonts w:ascii="Times New Roman" w:hAnsi="Times New Roman" w:cs="Times New Roman"/>
          <w:sz w:val="24"/>
          <w:szCs w:val="24"/>
        </w:rPr>
        <w:t xml:space="preserve">1. Шилина А.С., Эпштейн Н.Б. Инструментальные методы в химическом анализе. Часть 1.:Учебное пособие/ М. НИЯУ МИФИ, 2012, -84 с. (128 экз.) (Одобрено УМО НИЯУ МИФИ) </w:t>
      </w:r>
    </w:p>
    <w:p w14:paraId="71F24B55" w14:textId="77777777" w:rsidR="00E54D13" w:rsidRPr="00E54D13" w:rsidRDefault="00E54D13" w:rsidP="00E54D13">
      <w:pPr>
        <w:jc w:val="both"/>
        <w:rPr>
          <w:rFonts w:ascii="Times New Roman" w:hAnsi="Times New Roman" w:cs="Times New Roman"/>
          <w:sz w:val="24"/>
          <w:szCs w:val="24"/>
        </w:rPr>
      </w:pPr>
      <w:r w:rsidRPr="00E54D13">
        <w:rPr>
          <w:rFonts w:ascii="Times New Roman" w:hAnsi="Times New Roman" w:cs="Times New Roman"/>
          <w:sz w:val="24"/>
          <w:szCs w:val="24"/>
        </w:rPr>
        <w:t>2. Практикум по физической химии. Кинетика и катализ. Электрохимия: учеб. пособ. для студентов вузов / А.В. Абраменков [и др.]; ред. В.В. Лунин, Е.П. Агеев.- М.: Академия, 2012. -304 с.: ил. (25 экз.).</w:t>
      </w:r>
    </w:p>
    <w:p w14:paraId="7740DD82" w14:textId="77777777" w:rsidR="00E54D13" w:rsidRPr="00E54D13" w:rsidRDefault="00E54D13" w:rsidP="00E54D13">
      <w:pPr>
        <w:jc w:val="both"/>
        <w:rPr>
          <w:rFonts w:ascii="Times New Roman" w:hAnsi="Times New Roman" w:cs="Times New Roman"/>
          <w:sz w:val="24"/>
          <w:szCs w:val="24"/>
        </w:rPr>
      </w:pPr>
      <w:r w:rsidRPr="00E54D13">
        <w:rPr>
          <w:rFonts w:ascii="Times New Roman" w:hAnsi="Times New Roman" w:cs="Times New Roman"/>
          <w:sz w:val="24"/>
          <w:szCs w:val="24"/>
        </w:rPr>
        <w:t>3. Основы общей и физической химии: учебное пособие для студентов вузов/ В.В. Еремин, А.Я. борщевский.- Долгопрудный: Интеллект, - 2012 -848с. : ил. (5 экз.).</w:t>
      </w:r>
    </w:p>
    <w:p w14:paraId="0E7EB825" w14:textId="77777777" w:rsidR="00E54D13" w:rsidRPr="00E54D13" w:rsidRDefault="00E54D13" w:rsidP="00E54D13">
      <w:pPr>
        <w:jc w:val="both"/>
        <w:rPr>
          <w:rFonts w:ascii="Times New Roman" w:hAnsi="Times New Roman" w:cs="Times New Roman"/>
          <w:sz w:val="24"/>
          <w:szCs w:val="24"/>
        </w:rPr>
      </w:pPr>
      <w:r w:rsidRPr="00E54D13">
        <w:rPr>
          <w:rFonts w:ascii="Times New Roman" w:hAnsi="Times New Roman" w:cs="Times New Roman"/>
          <w:color w:val="616580"/>
          <w:sz w:val="24"/>
          <w:szCs w:val="24"/>
          <w:shd w:val="clear" w:color="auto" w:fill="FFFFFF"/>
        </w:rPr>
        <w:t>4</w:t>
      </w:r>
      <w:r w:rsidRPr="00E54D13">
        <w:rPr>
          <w:rFonts w:ascii="Times New Roman" w:hAnsi="Times New Roman" w:cs="Times New Roman"/>
          <w:sz w:val="24"/>
          <w:szCs w:val="24"/>
        </w:rPr>
        <w:t xml:space="preserve">. Мудрик, Т. П. Электрохимические методы анализа : учебное пособие / Т. П. Мудрик, А. А. Исламутдинова, Л. Р. Асфандиярова. — Уфа : УГНТУ, 2021. — 94 с. — ISBN 978-5-7831-2051-0. — Текст : электронный // Лань : электронно-библиотечная система. — URL: </w:t>
      </w:r>
      <w:hyperlink r:id="rId5" w:history="1">
        <w:r w:rsidRPr="00E54D13">
          <w:rPr>
            <w:rFonts w:ascii="Times New Roman" w:hAnsi="Times New Roman" w:cs="Times New Roman"/>
            <w:sz w:val="24"/>
            <w:szCs w:val="24"/>
          </w:rPr>
          <w:t>https://e.lanbook.com/book/32283</w:t>
        </w:r>
      </w:hyperlink>
      <w:r w:rsidRPr="00E54D13">
        <w:rPr>
          <w:rFonts w:ascii="Times New Roman" w:hAnsi="Times New Roman" w:cs="Times New Roman"/>
          <w:sz w:val="24"/>
          <w:szCs w:val="24"/>
        </w:rPr>
        <w:t>.</w:t>
      </w:r>
    </w:p>
    <w:p w14:paraId="2E6B16EB" w14:textId="77777777" w:rsidR="00E54D13" w:rsidRPr="00E54D13" w:rsidRDefault="00E54D13" w:rsidP="00E54D13">
      <w:pPr>
        <w:jc w:val="both"/>
        <w:rPr>
          <w:rFonts w:ascii="Times New Roman" w:hAnsi="Times New Roman" w:cs="Times New Roman"/>
          <w:sz w:val="24"/>
          <w:szCs w:val="24"/>
        </w:rPr>
      </w:pPr>
      <w:r w:rsidRPr="00E54D13">
        <w:rPr>
          <w:rFonts w:ascii="Times New Roman" w:hAnsi="Times New Roman" w:cs="Times New Roman"/>
          <w:sz w:val="24"/>
          <w:szCs w:val="24"/>
        </w:rPr>
        <w:t xml:space="preserve">5.Зорькина, О. В. Введение в электрохимические методы анализа : учебное пособие / О. В. Зорькина. — Пенза : ПГУ, 2018. — 96 с. — ISBN 978-5-907102-77-4. — Текст : электронный // Лань : электронно-библиотечная система. — URL: </w:t>
      </w:r>
      <w:hyperlink r:id="rId6" w:history="1">
        <w:r w:rsidRPr="00E54D13">
          <w:rPr>
            <w:rFonts w:ascii="Times New Roman" w:hAnsi="Times New Roman" w:cs="Times New Roman"/>
            <w:sz w:val="24"/>
            <w:szCs w:val="24"/>
          </w:rPr>
          <w:t>https://e.lanbook.com/book/162287</w:t>
        </w:r>
      </w:hyperlink>
      <w:r w:rsidRPr="00E54D13">
        <w:rPr>
          <w:rFonts w:ascii="Times New Roman" w:hAnsi="Times New Roman" w:cs="Times New Roman"/>
          <w:sz w:val="24"/>
          <w:szCs w:val="24"/>
        </w:rPr>
        <w:t>.</w:t>
      </w:r>
    </w:p>
    <w:p w14:paraId="5D5B070B" w14:textId="77777777" w:rsidR="00E54D13" w:rsidRPr="00E54D13" w:rsidRDefault="00E54D13" w:rsidP="00E54D13">
      <w:pPr>
        <w:jc w:val="both"/>
        <w:rPr>
          <w:rFonts w:ascii="Times New Roman" w:hAnsi="Times New Roman" w:cs="Times New Roman"/>
          <w:sz w:val="24"/>
          <w:szCs w:val="24"/>
        </w:rPr>
      </w:pPr>
      <w:r w:rsidRPr="00E54D13">
        <w:rPr>
          <w:rFonts w:ascii="Times New Roman" w:hAnsi="Times New Roman" w:cs="Times New Roman"/>
          <w:sz w:val="24"/>
          <w:szCs w:val="24"/>
        </w:rPr>
        <w:t xml:space="preserve">5.Электрохимические методы анализа : учебное пособие / С. В. Моржухина, Е. А. Денисова, И. Н. Фадейкина, И. В. Мухина. — Дубна : Государственный университет «Дубна», 2019. — 90 с. — ISBN 978-5-89847-574-1. — Текст : электронный // Лань : электронно-библиотечная система. — URL: </w:t>
      </w:r>
      <w:hyperlink r:id="rId7" w:history="1">
        <w:r w:rsidRPr="00E54D13">
          <w:rPr>
            <w:rFonts w:ascii="Times New Roman" w:hAnsi="Times New Roman" w:cs="Times New Roman"/>
            <w:sz w:val="24"/>
            <w:szCs w:val="24"/>
          </w:rPr>
          <w:t>https://e.lanbook.com/book/154493</w:t>
        </w:r>
      </w:hyperlink>
      <w:r w:rsidRPr="00E54D13">
        <w:rPr>
          <w:rFonts w:ascii="Times New Roman" w:hAnsi="Times New Roman" w:cs="Times New Roman"/>
          <w:sz w:val="24"/>
          <w:szCs w:val="24"/>
        </w:rPr>
        <w:t>.</w:t>
      </w:r>
    </w:p>
    <w:p w14:paraId="082A0A64" w14:textId="77777777" w:rsidR="00E54D13" w:rsidRPr="00695E4F" w:rsidRDefault="00E54D13" w:rsidP="00E54D13">
      <w:pPr>
        <w:jc w:val="both"/>
      </w:pPr>
      <w:r>
        <w:rPr>
          <w:rFonts w:ascii="Roboto" w:hAnsi="Roboto"/>
          <w:color w:val="616580"/>
          <w:sz w:val="21"/>
          <w:szCs w:val="21"/>
          <w:shd w:val="clear" w:color="auto" w:fill="FFFFFF"/>
        </w:rPr>
        <w:t> </w:t>
      </w:r>
    </w:p>
    <w:p w14:paraId="079E1AD5" w14:textId="246DC70A" w:rsidR="003A39CC" w:rsidRPr="003A39CC" w:rsidRDefault="003A39CC" w:rsidP="003A39CC">
      <w:pPr>
        <w:spacing w:line="360" w:lineRule="auto"/>
        <w:rPr>
          <w:rFonts w:ascii="Times New Roman" w:hAnsi="Times New Roman" w:cs="Times New Roman"/>
          <w:bCs/>
          <w:i/>
          <w:iCs/>
          <w:sz w:val="24"/>
          <w:szCs w:val="24"/>
        </w:rPr>
      </w:pPr>
      <w:r w:rsidRPr="003A39CC">
        <w:rPr>
          <w:rFonts w:ascii="Times New Roman" w:hAnsi="Times New Roman" w:cs="Times New Roman"/>
          <w:bCs/>
          <w:i/>
          <w:iCs/>
          <w:sz w:val="24"/>
          <w:szCs w:val="24"/>
        </w:rPr>
        <w:t>б) дополнительная учебная литература:</w:t>
      </w:r>
    </w:p>
    <w:p w14:paraId="57781D71" w14:textId="77777777" w:rsidR="003A39CC" w:rsidRPr="003A39CC" w:rsidRDefault="003A39CC" w:rsidP="003A39CC">
      <w:pPr>
        <w:spacing w:line="360" w:lineRule="auto"/>
        <w:jc w:val="both"/>
        <w:rPr>
          <w:rFonts w:ascii="Times New Roman" w:hAnsi="Times New Roman" w:cs="Times New Roman"/>
          <w:sz w:val="24"/>
          <w:szCs w:val="24"/>
        </w:rPr>
      </w:pPr>
      <w:r w:rsidRPr="003A39CC">
        <w:rPr>
          <w:rFonts w:ascii="Times New Roman" w:hAnsi="Times New Roman" w:cs="Times New Roman"/>
          <w:sz w:val="24"/>
          <w:szCs w:val="24"/>
        </w:rPr>
        <w:t>1. Дж. Плэмбэк. Электрохимические методы анализа. Основы теории и примениние. М.: Мир, 1985.</w:t>
      </w:r>
    </w:p>
    <w:p w14:paraId="360E5D81" w14:textId="77777777" w:rsidR="003A39CC" w:rsidRPr="003A39CC" w:rsidRDefault="003A39CC" w:rsidP="003A39CC">
      <w:pPr>
        <w:spacing w:line="360" w:lineRule="auto"/>
        <w:jc w:val="both"/>
        <w:rPr>
          <w:rFonts w:ascii="Times New Roman" w:hAnsi="Times New Roman" w:cs="Times New Roman"/>
          <w:sz w:val="24"/>
          <w:szCs w:val="24"/>
        </w:rPr>
      </w:pPr>
      <w:r w:rsidRPr="003A39CC">
        <w:rPr>
          <w:rFonts w:ascii="Times New Roman" w:hAnsi="Times New Roman" w:cs="Times New Roman"/>
          <w:sz w:val="24"/>
          <w:szCs w:val="24"/>
        </w:rPr>
        <w:t>2.  А.М. Бонд.  Полярографические методы в аналитической химии. М.: Химия,1983.</w:t>
      </w:r>
    </w:p>
    <w:p w14:paraId="6025F574" w14:textId="48519D61" w:rsidR="003A39CC" w:rsidRPr="003A39CC" w:rsidRDefault="003A39CC" w:rsidP="003A39CC">
      <w:pPr>
        <w:spacing w:line="360" w:lineRule="auto"/>
        <w:jc w:val="both"/>
        <w:rPr>
          <w:rFonts w:ascii="Times New Roman" w:hAnsi="Times New Roman" w:cs="Times New Roman"/>
          <w:sz w:val="24"/>
          <w:szCs w:val="24"/>
        </w:rPr>
      </w:pPr>
      <w:r w:rsidRPr="003A39CC">
        <w:rPr>
          <w:rFonts w:ascii="Times New Roman" w:hAnsi="Times New Roman" w:cs="Times New Roman"/>
          <w:sz w:val="24"/>
          <w:szCs w:val="24"/>
        </w:rPr>
        <w:lastRenderedPageBreak/>
        <w:t>3.   Е.А. Мухина. Физико-химические методы анализа. Учебник для техникумов-М.: Химия, 1995.- 416 с.</w:t>
      </w:r>
    </w:p>
    <w:p w14:paraId="0CD068E2" w14:textId="77777777" w:rsidR="003A39CC" w:rsidRDefault="003A39CC" w:rsidP="003A39CC">
      <w:pPr>
        <w:spacing w:line="360" w:lineRule="auto"/>
        <w:jc w:val="both"/>
        <w:rPr>
          <w:rFonts w:ascii="Times New Roman" w:hAnsi="Times New Roman" w:cs="Times New Roman"/>
          <w:sz w:val="24"/>
          <w:szCs w:val="24"/>
        </w:rPr>
      </w:pPr>
      <w:r w:rsidRPr="003A39CC">
        <w:rPr>
          <w:rFonts w:ascii="Times New Roman" w:hAnsi="Times New Roman" w:cs="Times New Roman"/>
          <w:sz w:val="24"/>
          <w:szCs w:val="24"/>
        </w:rPr>
        <w:t>4. В. И. Фадеева, Т.Н. Шеховцова, В.М. Иванов и др. Основы аналитической химии. Практическое руководство; Под ред. Ю.А. Золотова. – М.: Высш. шк., 2001.–463с.</w:t>
      </w:r>
    </w:p>
    <w:p w14:paraId="3F1EF761" w14:textId="77777777" w:rsidR="003A39CC" w:rsidRDefault="003A39CC" w:rsidP="003A39CC">
      <w:pPr>
        <w:spacing w:line="360" w:lineRule="auto"/>
        <w:jc w:val="both"/>
        <w:rPr>
          <w:rFonts w:ascii="Times New Roman" w:hAnsi="Times New Roman" w:cs="Times New Roman"/>
          <w:sz w:val="24"/>
          <w:szCs w:val="24"/>
        </w:rPr>
      </w:pPr>
      <w:r w:rsidRPr="003A39CC">
        <w:rPr>
          <w:rFonts w:ascii="Times New Roman" w:hAnsi="Times New Roman" w:cs="Times New Roman"/>
          <w:sz w:val="24"/>
          <w:szCs w:val="24"/>
        </w:rPr>
        <w:t>5.  М. Отто. Современные методы аналитической химии (в 2-х томах). Том 1. – М.: Техносфера, 2003. – 416 с.</w:t>
      </w:r>
    </w:p>
    <w:p w14:paraId="16DA4C09" w14:textId="0E1E6540" w:rsidR="003A39CC" w:rsidRPr="003A39CC" w:rsidRDefault="003A39CC" w:rsidP="003A39CC">
      <w:pPr>
        <w:spacing w:line="360" w:lineRule="auto"/>
        <w:jc w:val="both"/>
        <w:rPr>
          <w:rFonts w:ascii="Times New Roman" w:hAnsi="Times New Roman" w:cs="Times New Roman"/>
          <w:sz w:val="24"/>
          <w:szCs w:val="24"/>
        </w:rPr>
      </w:pPr>
      <w:r w:rsidRPr="003A39CC">
        <w:rPr>
          <w:rFonts w:ascii="Times New Roman" w:hAnsi="Times New Roman" w:cs="Times New Roman"/>
          <w:sz w:val="24"/>
          <w:szCs w:val="24"/>
        </w:rPr>
        <w:t>6. Б.Б. Дамаскин, О.А. Петрий, Б.И. Подловченко и др. Практикум по электрохимии. Учеб. пособие для хим. спец. вузов. Под ред. Б.Б. Дамаскина. – М.: Высш. шк., 1991. – 288 с.</w:t>
      </w:r>
    </w:p>
    <w:p w14:paraId="4FA3B795" w14:textId="220527BF" w:rsidR="003A39CC" w:rsidRPr="003A39CC" w:rsidRDefault="003A39CC" w:rsidP="003A39CC">
      <w:pPr>
        <w:spacing w:line="360" w:lineRule="auto"/>
        <w:jc w:val="both"/>
        <w:rPr>
          <w:rFonts w:ascii="Times New Roman" w:hAnsi="Times New Roman" w:cs="Times New Roman"/>
          <w:sz w:val="24"/>
          <w:szCs w:val="24"/>
        </w:rPr>
      </w:pPr>
      <w:r w:rsidRPr="003A39CC">
        <w:rPr>
          <w:rFonts w:ascii="Times New Roman" w:hAnsi="Times New Roman" w:cs="Times New Roman"/>
          <w:sz w:val="24"/>
          <w:szCs w:val="24"/>
        </w:rPr>
        <w:t>7.  В.П. Васильев. Аналитическая химия. В 2кн. Кн. 2:. Физико-химические</w:t>
      </w:r>
    </w:p>
    <w:p w14:paraId="56C69F73" w14:textId="77777777" w:rsidR="003A39CC" w:rsidRPr="003A39CC" w:rsidRDefault="003A39CC" w:rsidP="003A39CC">
      <w:pPr>
        <w:spacing w:line="360" w:lineRule="auto"/>
        <w:jc w:val="both"/>
        <w:rPr>
          <w:rFonts w:ascii="Times New Roman" w:hAnsi="Times New Roman" w:cs="Times New Roman"/>
          <w:sz w:val="24"/>
          <w:szCs w:val="24"/>
        </w:rPr>
      </w:pPr>
      <w:r w:rsidRPr="003A39CC">
        <w:rPr>
          <w:rFonts w:ascii="Times New Roman" w:hAnsi="Times New Roman" w:cs="Times New Roman"/>
          <w:sz w:val="24"/>
          <w:szCs w:val="24"/>
        </w:rPr>
        <w:t>методы анализа. Уч. для студ. вузов.- 3-е изд., стереотип.- М.:Дрофа, 2000,-384с.</w:t>
      </w:r>
    </w:p>
    <w:p w14:paraId="1CDFF431" w14:textId="63B6DC25" w:rsidR="003A39CC" w:rsidRPr="003A39CC" w:rsidRDefault="003A39CC" w:rsidP="003A39CC">
      <w:pPr>
        <w:spacing w:line="360" w:lineRule="auto"/>
        <w:jc w:val="both"/>
        <w:rPr>
          <w:rFonts w:ascii="Times New Roman" w:hAnsi="Times New Roman" w:cs="Times New Roman"/>
          <w:sz w:val="24"/>
          <w:szCs w:val="24"/>
        </w:rPr>
      </w:pPr>
      <w:r w:rsidRPr="003A39CC">
        <w:rPr>
          <w:rFonts w:ascii="Times New Roman" w:hAnsi="Times New Roman" w:cs="Times New Roman"/>
          <w:sz w:val="24"/>
          <w:szCs w:val="24"/>
        </w:rPr>
        <w:t>8.   А.М. Бонд, Д. Инцельт, Х. Калерт и др. Электроаналитические методы. Теория и практика / Под ред. Ф. Шольца; Пер. с англ. под ред. В.Н. Майстренко.- М.: БИНОМ. Лаборатория знаний, 2006.-326 с.</w:t>
      </w:r>
    </w:p>
    <w:p w14:paraId="56A7C77A" w14:textId="79286FA0" w:rsidR="003A39CC" w:rsidRPr="003A39CC" w:rsidRDefault="003A39CC" w:rsidP="003A39CC">
      <w:pPr>
        <w:spacing w:line="360" w:lineRule="auto"/>
        <w:jc w:val="both"/>
        <w:rPr>
          <w:rFonts w:ascii="Times New Roman" w:hAnsi="Times New Roman" w:cs="Times New Roman"/>
          <w:sz w:val="24"/>
          <w:szCs w:val="24"/>
        </w:rPr>
      </w:pPr>
      <w:r w:rsidRPr="003A39CC">
        <w:rPr>
          <w:rFonts w:ascii="Times New Roman" w:hAnsi="Times New Roman" w:cs="Times New Roman"/>
          <w:sz w:val="24"/>
          <w:szCs w:val="24"/>
        </w:rPr>
        <w:t>9. Б.Б. Дамаскин, О.А. Петрия. Электрохимия. Учебное пособие для хим. фак. ун-тов. – М.: Высш. шк., 1987. -295 с.</w:t>
      </w:r>
    </w:p>
    <w:p w14:paraId="7D9C7EB0" w14:textId="1F4F3474" w:rsidR="003A39CC" w:rsidRPr="003A39CC" w:rsidRDefault="003A39CC" w:rsidP="003A39CC">
      <w:pPr>
        <w:spacing w:line="360" w:lineRule="auto"/>
        <w:jc w:val="both"/>
        <w:rPr>
          <w:rFonts w:ascii="Times New Roman" w:hAnsi="Times New Roman" w:cs="Times New Roman"/>
          <w:sz w:val="24"/>
          <w:szCs w:val="24"/>
        </w:rPr>
      </w:pPr>
      <w:r w:rsidRPr="003A39CC">
        <w:rPr>
          <w:rFonts w:ascii="Times New Roman" w:hAnsi="Times New Roman" w:cs="Times New Roman"/>
          <w:sz w:val="24"/>
          <w:szCs w:val="24"/>
        </w:rPr>
        <w:t>10. В.П. Васильев, Р.П. Морозова, Л.А. Кочергина. Аналитическая химия. Лабораторный практикум: Пособие для вузов; Под ред. В.П. Васильева. – 2-е изд., перераб. и доп. – М.: Дрофа, 2004. - 416 с.</w:t>
      </w:r>
    </w:p>
    <w:p w14:paraId="77B5314D" w14:textId="498CD3FF" w:rsidR="003A39CC" w:rsidRPr="003A39CC" w:rsidRDefault="003A39CC" w:rsidP="003A39CC">
      <w:pPr>
        <w:spacing w:line="360" w:lineRule="auto"/>
        <w:jc w:val="both"/>
        <w:rPr>
          <w:rFonts w:ascii="Times New Roman" w:hAnsi="Times New Roman" w:cs="Times New Roman"/>
          <w:sz w:val="24"/>
          <w:szCs w:val="24"/>
        </w:rPr>
      </w:pPr>
      <w:r w:rsidRPr="003A39CC">
        <w:rPr>
          <w:rFonts w:ascii="Times New Roman" w:hAnsi="Times New Roman" w:cs="Times New Roman"/>
          <w:sz w:val="24"/>
          <w:szCs w:val="24"/>
        </w:rPr>
        <w:t xml:space="preserve"> 11. Б.М. Рощектаев. Лабораторный практикум по курсу «Аналитическая химия». – Обнинск, ИАТЭ, 1996, -59 с.</w:t>
      </w:r>
    </w:p>
    <w:p w14:paraId="7D31517A" w14:textId="6F86E513" w:rsidR="003A39CC" w:rsidRPr="003A39CC" w:rsidRDefault="003A39CC" w:rsidP="003A39CC">
      <w:pPr>
        <w:spacing w:line="360" w:lineRule="auto"/>
        <w:jc w:val="center"/>
        <w:rPr>
          <w:rFonts w:ascii="Times New Roman" w:hAnsi="Times New Roman" w:cs="Times New Roman"/>
          <w:b/>
          <w:sz w:val="24"/>
          <w:szCs w:val="24"/>
        </w:rPr>
      </w:pPr>
      <w:r w:rsidRPr="003A39CC">
        <w:rPr>
          <w:rFonts w:ascii="Times New Roman" w:hAnsi="Times New Roman" w:cs="Times New Roman"/>
          <w:b/>
          <w:sz w:val="24"/>
          <w:szCs w:val="24"/>
        </w:rPr>
        <w:t>Перечень ресурсов информационно-телекоммуникационной сети «Интернет» (далее -  сеть «Интернет»), необходимых для освоения дисциплины «Введение в электроаналитическую химию».</w:t>
      </w:r>
    </w:p>
    <w:p w14:paraId="680FB4EC" w14:textId="77777777" w:rsidR="003A39CC" w:rsidRPr="003A39CC" w:rsidRDefault="003A39CC" w:rsidP="003A39CC">
      <w:pPr>
        <w:spacing w:line="360" w:lineRule="auto"/>
        <w:jc w:val="both"/>
        <w:rPr>
          <w:rFonts w:ascii="Times New Roman" w:hAnsi="Times New Roman" w:cs="Times New Roman"/>
          <w:sz w:val="24"/>
          <w:szCs w:val="24"/>
        </w:rPr>
      </w:pPr>
      <w:r w:rsidRPr="003A39CC">
        <w:rPr>
          <w:rFonts w:ascii="Times New Roman" w:hAnsi="Times New Roman" w:cs="Times New Roman"/>
          <w:sz w:val="24"/>
          <w:szCs w:val="24"/>
        </w:rPr>
        <w:t xml:space="preserve">     Для успешного освоения дисциплины студенту достаточно общедоступных интернет – ресурсов, поскольку дисциплина «Введение в электроаналитическую химию» является фундаментальной естественно – научной дисциплиной и имеет обширную библиографическую базу в поисковых системах «</w:t>
      </w:r>
      <w:r w:rsidRPr="003A39CC">
        <w:rPr>
          <w:rFonts w:ascii="Times New Roman" w:hAnsi="Times New Roman" w:cs="Times New Roman"/>
          <w:sz w:val="24"/>
          <w:szCs w:val="24"/>
          <w:lang w:val="en-US"/>
        </w:rPr>
        <w:t>Yandex</w:t>
      </w:r>
      <w:r w:rsidRPr="003A39CC">
        <w:rPr>
          <w:rFonts w:ascii="Times New Roman" w:hAnsi="Times New Roman" w:cs="Times New Roman"/>
          <w:sz w:val="24"/>
          <w:szCs w:val="24"/>
        </w:rPr>
        <w:t>», «</w:t>
      </w:r>
      <w:r w:rsidRPr="003A39CC">
        <w:rPr>
          <w:rFonts w:ascii="Times New Roman" w:hAnsi="Times New Roman" w:cs="Times New Roman"/>
          <w:sz w:val="24"/>
          <w:szCs w:val="24"/>
          <w:lang w:val="en-US"/>
        </w:rPr>
        <w:t>Google</w:t>
      </w:r>
      <w:r w:rsidRPr="003A39CC">
        <w:rPr>
          <w:rFonts w:ascii="Times New Roman" w:hAnsi="Times New Roman" w:cs="Times New Roman"/>
          <w:sz w:val="24"/>
          <w:szCs w:val="24"/>
        </w:rPr>
        <w:t>», «</w:t>
      </w:r>
      <w:r w:rsidRPr="003A39CC">
        <w:rPr>
          <w:rFonts w:ascii="Times New Roman" w:hAnsi="Times New Roman" w:cs="Times New Roman"/>
          <w:sz w:val="24"/>
          <w:szCs w:val="24"/>
          <w:lang w:val="en-US"/>
        </w:rPr>
        <w:t>Bing</w:t>
      </w:r>
      <w:r w:rsidRPr="003A39CC">
        <w:rPr>
          <w:rFonts w:ascii="Times New Roman" w:hAnsi="Times New Roman" w:cs="Times New Roman"/>
          <w:sz w:val="24"/>
          <w:szCs w:val="24"/>
        </w:rPr>
        <w:t>».</w:t>
      </w:r>
    </w:p>
    <w:p w14:paraId="45A3F77F" w14:textId="44B55BB5" w:rsidR="003A39CC" w:rsidRDefault="003A39CC" w:rsidP="003A39CC">
      <w:pPr>
        <w:tabs>
          <w:tab w:val="left" w:pos="993"/>
        </w:tabs>
        <w:spacing w:line="360" w:lineRule="auto"/>
        <w:jc w:val="both"/>
        <w:rPr>
          <w:rFonts w:ascii="Times New Roman" w:hAnsi="Times New Roman" w:cs="Times New Roman"/>
          <w:sz w:val="24"/>
          <w:szCs w:val="24"/>
        </w:rPr>
      </w:pPr>
      <w:r w:rsidRPr="003A39CC">
        <w:rPr>
          <w:rFonts w:ascii="Times New Roman" w:hAnsi="Times New Roman" w:cs="Times New Roman"/>
          <w:sz w:val="24"/>
          <w:szCs w:val="24"/>
        </w:rPr>
        <w:t xml:space="preserve">Следует рекомендовать сайт Библиотеки Химического факультета МГУ </w:t>
      </w:r>
      <w:hyperlink r:id="rId8" w:history="1">
        <w:r w:rsidRPr="003A39CC">
          <w:rPr>
            <w:rFonts w:ascii="Times New Roman" w:hAnsi="Times New Roman" w:cs="Times New Roman"/>
            <w:color w:val="0563C1" w:themeColor="hyperlink"/>
            <w:sz w:val="24"/>
            <w:szCs w:val="24"/>
            <w:u w:val="single"/>
          </w:rPr>
          <w:t>http://www.chem.msu.su/rus/library/welcome.html</w:t>
        </w:r>
      </w:hyperlink>
      <w:r w:rsidRPr="003A39CC">
        <w:rPr>
          <w:rFonts w:ascii="Times New Roman" w:hAnsi="Times New Roman" w:cs="Times New Roman"/>
          <w:sz w:val="24"/>
          <w:szCs w:val="24"/>
        </w:rPr>
        <w:t xml:space="preserve"> ,электронной библиотеки учебных материалов по химии (Электронная библиотека сайта "Chemnet"), которая   представляет </w:t>
      </w:r>
      <w:r w:rsidRPr="003A39CC">
        <w:rPr>
          <w:rFonts w:ascii="Times New Roman" w:hAnsi="Times New Roman" w:cs="Times New Roman"/>
          <w:sz w:val="24"/>
          <w:szCs w:val="24"/>
        </w:rPr>
        <w:lastRenderedPageBreak/>
        <w:t xml:space="preserve">собой фонд информационного обеспечения учебных курсов по химии для студентов и аспирантов химического, физического и ряда других факультетов МГУ, а также абитуриентов и учащихся средней школы </w:t>
      </w:r>
      <w:hyperlink r:id="rId9" w:history="1">
        <w:r w:rsidRPr="003A39CC">
          <w:rPr>
            <w:rFonts w:ascii="Times New Roman" w:hAnsi="Times New Roman" w:cs="Times New Roman"/>
            <w:color w:val="0563C1" w:themeColor="hyperlink"/>
            <w:sz w:val="24"/>
            <w:szCs w:val="24"/>
            <w:u w:val="single"/>
          </w:rPr>
          <w:t>http://www.chem.msu.su/rus/elibrary/</w:t>
        </w:r>
      </w:hyperlink>
      <w:r w:rsidRPr="003A39CC">
        <w:rPr>
          <w:rFonts w:ascii="Times New Roman" w:hAnsi="Times New Roman" w:cs="Times New Roman"/>
          <w:sz w:val="24"/>
          <w:szCs w:val="24"/>
        </w:rPr>
        <w:t xml:space="preserve"> , </w:t>
      </w:r>
      <w:hyperlink r:id="rId10" w:history="1">
        <w:r w:rsidRPr="003A39CC">
          <w:rPr>
            <w:rFonts w:ascii="Times New Roman" w:hAnsi="Times New Roman" w:cs="Times New Roman"/>
            <w:color w:val="0563C1" w:themeColor="hyperlink"/>
            <w:sz w:val="24"/>
            <w:szCs w:val="24"/>
            <w:u w:val="single"/>
          </w:rPr>
          <w:t>www.chem.su.ru</w:t>
        </w:r>
      </w:hyperlink>
      <w:r w:rsidRPr="003A39CC">
        <w:rPr>
          <w:rFonts w:ascii="Times New Roman" w:hAnsi="Times New Roman" w:cs="Times New Roman"/>
          <w:sz w:val="24"/>
          <w:szCs w:val="24"/>
        </w:rPr>
        <w:t xml:space="preserve">,    </w:t>
      </w:r>
      <w:hyperlink r:id="rId11" w:history="1">
        <w:r w:rsidRPr="003A39CC">
          <w:rPr>
            <w:rFonts w:ascii="Times New Roman" w:hAnsi="Times New Roman" w:cs="Times New Roman"/>
            <w:color w:val="0563C1" w:themeColor="hyperlink"/>
            <w:sz w:val="24"/>
            <w:szCs w:val="24"/>
            <w:u w:val="single"/>
          </w:rPr>
          <w:t>www.chemport.ru</w:t>
        </w:r>
      </w:hyperlink>
      <w:r w:rsidRPr="003A39CC">
        <w:rPr>
          <w:rFonts w:ascii="Times New Roman" w:hAnsi="Times New Roman" w:cs="Times New Roman"/>
          <w:sz w:val="24"/>
          <w:szCs w:val="24"/>
        </w:rPr>
        <w:t xml:space="preserve">,  </w:t>
      </w:r>
      <w:hyperlink r:id="rId12" w:history="1">
        <w:r w:rsidRPr="003A39CC">
          <w:rPr>
            <w:rFonts w:ascii="Times New Roman" w:hAnsi="Times New Roman" w:cs="Times New Roman"/>
            <w:color w:val="0563C1" w:themeColor="hyperlink"/>
            <w:sz w:val="24"/>
            <w:szCs w:val="24"/>
            <w:u w:val="single"/>
            <w:lang w:val="en-US"/>
          </w:rPr>
          <w:t>www</w:t>
        </w:r>
        <w:r w:rsidRPr="003A39CC">
          <w:rPr>
            <w:rFonts w:ascii="Times New Roman" w:hAnsi="Times New Roman" w:cs="Times New Roman"/>
            <w:color w:val="0563C1" w:themeColor="hyperlink"/>
            <w:sz w:val="24"/>
            <w:szCs w:val="24"/>
            <w:u w:val="single"/>
          </w:rPr>
          <w:t>.</w:t>
        </w:r>
        <w:r w:rsidRPr="003A39CC">
          <w:rPr>
            <w:rFonts w:ascii="Times New Roman" w:hAnsi="Times New Roman" w:cs="Times New Roman"/>
            <w:color w:val="0563C1" w:themeColor="hyperlink"/>
            <w:sz w:val="24"/>
            <w:szCs w:val="24"/>
            <w:u w:val="single"/>
            <w:lang w:val="en-US"/>
          </w:rPr>
          <w:t>maik</w:t>
        </w:r>
        <w:r w:rsidRPr="003A39CC">
          <w:rPr>
            <w:rFonts w:ascii="Times New Roman" w:hAnsi="Times New Roman" w:cs="Times New Roman"/>
            <w:color w:val="0563C1" w:themeColor="hyperlink"/>
            <w:sz w:val="24"/>
            <w:szCs w:val="24"/>
            <w:u w:val="single"/>
          </w:rPr>
          <w:t>.</w:t>
        </w:r>
        <w:r w:rsidRPr="003A39CC">
          <w:rPr>
            <w:rFonts w:ascii="Times New Roman" w:hAnsi="Times New Roman" w:cs="Times New Roman"/>
            <w:color w:val="0563C1" w:themeColor="hyperlink"/>
            <w:sz w:val="24"/>
            <w:szCs w:val="24"/>
            <w:u w:val="single"/>
            <w:lang w:val="en-US"/>
          </w:rPr>
          <w:t>ru</w:t>
        </w:r>
        <w:r w:rsidRPr="003A39CC">
          <w:rPr>
            <w:rFonts w:ascii="Times New Roman" w:hAnsi="Times New Roman" w:cs="Times New Roman"/>
            <w:color w:val="0563C1" w:themeColor="hyperlink"/>
            <w:sz w:val="24"/>
            <w:szCs w:val="24"/>
            <w:u w:val="single"/>
          </w:rPr>
          <w:t>/</w:t>
        </w:r>
        <w:r w:rsidRPr="003A39CC">
          <w:rPr>
            <w:rFonts w:ascii="Times New Roman" w:hAnsi="Times New Roman" w:cs="Times New Roman"/>
            <w:color w:val="0563C1" w:themeColor="hyperlink"/>
            <w:sz w:val="24"/>
            <w:szCs w:val="24"/>
            <w:u w:val="single"/>
            <w:lang w:val="en-US"/>
          </w:rPr>
          <w:t>cgi</w:t>
        </w:r>
        <w:r w:rsidRPr="003A39CC">
          <w:rPr>
            <w:rFonts w:ascii="Times New Roman" w:hAnsi="Times New Roman" w:cs="Times New Roman"/>
            <w:color w:val="0563C1" w:themeColor="hyperlink"/>
            <w:sz w:val="24"/>
            <w:szCs w:val="24"/>
            <w:u w:val="single"/>
          </w:rPr>
          <w:t>-</w:t>
        </w:r>
        <w:r w:rsidRPr="003A39CC">
          <w:rPr>
            <w:rFonts w:ascii="Times New Roman" w:hAnsi="Times New Roman" w:cs="Times New Roman"/>
            <w:color w:val="0563C1" w:themeColor="hyperlink"/>
            <w:sz w:val="24"/>
            <w:szCs w:val="24"/>
            <w:u w:val="single"/>
            <w:lang w:val="en-US"/>
          </w:rPr>
          <w:t>bin</w:t>
        </w:r>
        <w:r w:rsidRPr="003A39CC">
          <w:rPr>
            <w:rFonts w:ascii="Times New Roman" w:hAnsi="Times New Roman" w:cs="Times New Roman"/>
            <w:color w:val="0563C1" w:themeColor="hyperlink"/>
            <w:sz w:val="24"/>
            <w:szCs w:val="24"/>
            <w:u w:val="single"/>
          </w:rPr>
          <w:t>/</w:t>
        </w:r>
        <w:r w:rsidRPr="003A39CC">
          <w:rPr>
            <w:rFonts w:ascii="Times New Roman" w:hAnsi="Times New Roman" w:cs="Times New Roman"/>
            <w:color w:val="0563C1" w:themeColor="hyperlink"/>
            <w:sz w:val="24"/>
            <w:szCs w:val="24"/>
            <w:u w:val="single"/>
            <w:lang w:val="en-US"/>
          </w:rPr>
          <w:t>list</w:t>
        </w:r>
        <w:r w:rsidRPr="003A39CC">
          <w:rPr>
            <w:rFonts w:ascii="Times New Roman" w:hAnsi="Times New Roman" w:cs="Times New Roman"/>
            <w:color w:val="0563C1" w:themeColor="hyperlink"/>
            <w:sz w:val="24"/>
            <w:szCs w:val="24"/>
            <w:u w:val="single"/>
          </w:rPr>
          <w:t>.</w:t>
        </w:r>
        <w:r w:rsidRPr="003A39CC">
          <w:rPr>
            <w:rFonts w:ascii="Times New Roman" w:hAnsi="Times New Roman" w:cs="Times New Roman"/>
            <w:color w:val="0563C1" w:themeColor="hyperlink"/>
            <w:sz w:val="24"/>
            <w:szCs w:val="24"/>
            <w:u w:val="single"/>
            <w:lang w:val="en-US"/>
          </w:rPr>
          <w:t>pl</w:t>
        </w:r>
        <w:r w:rsidRPr="003A39CC">
          <w:rPr>
            <w:rFonts w:ascii="Times New Roman" w:hAnsi="Times New Roman" w:cs="Times New Roman"/>
            <w:color w:val="0563C1" w:themeColor="hyperlink"/>
            <w:sz w:val="24"/>
            <w:szCs w:val="24"/>
            <w:u w:val="single"/>
          </w:rPr>
          <w:t>?</w:t>
        </w:r>
        <w:r w:rsidRPr="003A39CC">
          <w:rPr>
            <w:rFonts w:ascii="Times New Roman" w:hAnsi="Times New Roman" w:cs="Times New Roman"/>
            <w:color w:val="0563C1" w:themeColor="hyperlink"/>
            <w:sz w:val="24"/>
            <w:szCs w:val="24"/>
            <w:u w:val="single"/>
            <w:lang w:val="en-US"/>
          </w:rPr>
          <w:t>page</w:t>
        </w:r>
        <w:r w:rsidRPr="003A39CC">
          <w:rPr>
            <w:rFonts w:ascii="Times New Roman" w:hAnsi="Times New Roman" w:cs="Times New Roman"/>
            <w:color w:val="0563C1" w:themeColor="hyperlink"/>
            <w:sz w:val="24"/>
            <w:szCs w:val="24"/>
            <w:u w:val="single"/>
          </w:rPr>
          <w:t>=</w:t>
        </w:r>
        <w:r w:rsidRPr="003A39CC">
          <w:rPr>
            <w:rFonts w:ascii="Times New Roman" w:hAnsi="Times New Roman" w:cs="Times New Roman"/>
            <w:color w:val="0563C1" w:themeColor="hyperlink"/>
            <w:sz w:val="24"/>
            <w:szCs w:val="24"/>
            <w:u w:val="single"/>
            <w:lang w:val="en-US"/>
          </w:rPr>
          <w:t>toht</w:t>
        </w:r>
      </w:hyperlink>
      <w:r w:rsidRPr="003A39CC">
        <w:rPr>
          <w:rFonts w:ascii="Times New Roman" w:hAnsi="Times New Roman" w:cs="Times New Roman"/>
          <w:sz w:val="24"/>
          <w:szCs w:val="24"/>
        </w:rPr>
        <w:t xml:space="preserve">, </w:t>
      </w:r>
      <w:hyperlink r:id="rId13" w:history="1">
        <w:r w:rsidRPr="005A329B">
          <w:rPr>
            <w:rStyle w:val="a4"/>
            <w:rFonts w:ascii="Times New Roman" w:hAnsi="Times New Roman"/>
            <w:sz w:val="24"/>
            <w:szCs w:val="24"/>
            <w:lang w:val="en-US"/>
          </w:rPr>
          <w:t>http</w:t>
        </w:r>
        <w:r w:rsidRPr="005A329B">
          <w:rPr>
            <w:rStyle w:val="a4"/>
            <w:rFonts w:ascii="Times New Roman" w:hAnsi="Times New Roman"/>
            <w:sz w:val="24"/>
            <w:szCs w:val="24"/>
          </w:rPr>
          <w:t>://www.studentlibrary.ru</w:t>
        </w:r>
      </w:hyperlink>
    </w:p>
    <w:p w14:paraId="5DA25F7C" w14:textId="2AE8F24B" w:rsidR="003A39CC" w:rsidRPr="003A39CC" w:rsidRDefault="003A39CC" w:rsidP="003A39CC">
      <w:pPr>
        <w:tabs>
          <w:tab w:val="left" w:pos="993"/>
        </w:tabs>
        <w:spacing w:line="360" w:lineRule="auto"/>
        <w:jc w:val="both"/>
        <w:rPr>
          <w:rFonts w:ascii="Times New Roman" w:hAnsi="Times New Roman" w:cs="Times New Roman"/>
          <w:sz w:val="24"/>
          <w:szCs w:val="24"/>
        </w:rPr>
      </w:pPr>
      <w:r w:rsidRPr="003A39CC">
        <w:rPr>
          <w:rFonts w:ascii="Times New Roman" w:hAnsi="Times New Roman" w:cs="Times New Roman"/>
          <w:sz w:val="24"/>
          <w:szCs w:val="24"/>
        </w:rPr>
        <w:t>интернет ресурсы РХТУ им Д.И. Менделеева и других ведущих в области химии вузов России.</w:t>
      </w:r>
    </w:p>
    <w:p w14:paraId="33488C37" w14:textId="77777777" w:rsidR="003A39CC" w:rsidRDefault="003A39CC" w:rsidP="003A39CC">
      <w:pPr>
        <w:pStyle w:val="Style95"/>
        <w:widowControl/>
        <w:spacing w:line="360" w:lineRule="auto"/>
        <w:ind w:firstLine="0"/>
        <w:jc w:val="center"/>
        <w:rPr>
          <w:rStyle w:val="FontStyle140"/>
          <w:sz w:val="24"/>
          <w:szCs w:val="24"/>
        </w:rPr>
      </w:pPr>
    </w:p>
    <w:p w14:paraId="586C89A9" w14:textId="77777777" w:rsidR="003A39CC" w:rsidRDefault="003A39CC" w:rsidP="003A39CC">
      <w:pPr>
        <w:pStyle w:val="Style95"/>
        <w:widowControl/>
        <w:spacing w:line="360" w:lineRule="auto"/>
        <w:ind w:firstLine="0"/>
        <w:jc w:val="center"/>
        <w:rPr>
          <w:rStyle w:val="FontStyle140"/>
          <w:sz w:val="24"/>
          <w:szCs w:val="24"/>
        </w:rPr>
      </w:pPr>
    </w:p>
    <w:p w14:paraId="6AE7436F" w14:textId="77777777" w:rsidR="003A39CC" w:rsidRDefault="003A39CC" w:rsidP="003A39CC">
      <w:pPr>
        <w:pStyle w:val="Style95"/>
        <w:widowControl/>
        <w:spacing w:line="360" w:lineRule="auto"/>
        <w:ind w:firstLine="0"/>
        <w:jc w:val="center"/>
        <w:rPr>
          <w:rStyle w:val="FontStyle140"/>
          <w:sz w:val="24"/>
          <w:szCs w:val="24"/>
        </w:rPr>
      </w:pPr>
    </w:p>
    <w:p w14:paraId="03BC44A4" w14:textId="77777777" w:rsidR="003A39CC" w:rsidRDefault="003A39CC" w:rsidP="003A39CC">
      <w:pPr>
        <w:pStyle w:val="Style95"/>
        <w:widowControl/>
        <w:spacing w:line="360" w:lineRule="auto"/>
        <w:ind w:firstLine="0"/>
        <w:jc w:val="center"/>
        <w:rPr>
          <w:rStyle w:val="FontStyle140"/>
          <w:sz w:val="24"/>
          <w:szCs w:val="24"/>
        </w:rPr>
      </w:pPr>
    </w:p>
    <w:p w14:paraId="17D5C42C" w14:textId="4512F7E1" w:rsidR="003A39CC" w:rsidRPr="003A39CC" w:rsidRDefault="003A39CC" w:rsidP="003A39CC">
      <w:pPr>
        <w:pStyle w:val="Style95"/>
        <w:widowControl/>
        <w:spacing w:line="360" w:lineRule="auto"/>
        <w:ind w:firstLine="0"/>
        <w:jc w:val="center"/>
        <w:rPr>
          <w:rStyle w:val="FontStyle140"/>
          <w:sz w:val="24"/>
          <w:szCs w:val="24"/>
        </w:rPr>
      </w:pPr>
      <w:r w:rsidRPr="003A39CC">
        <w:rPr>
          <w:rStyle w:val="FontStyle140"/>
          <w:sz w:val="24"/>
          <w:szCs w:val="24"/>
        </w:rPr>
        <w:t>Методические указания для обучающихся по освоению дисциплины</w:t>
      </w:r>
    </w:p>
    <w:p w14:paraId="7033F54C" w14:textId="3D0DFF7E" w:rsidR="003A39CC" w:rsidRPr="003A39CC" w:rsidRDefault="003A39CC" w:rsidP="003A39CC">
      <w:pPr>
        <w:spacing w:line="360" w:lineRule="auto"/>
        <w:jc w:val="both"/>
        <w:rPr>
          <w:rFonts w:ascii="Times New Roman" w:hAnsi="Times New Roman" w:cs="Times New Roman"/>
          <w:sz w:val="24"/>
          <w:szCs w:val="24"/>
        </w:rPr>
      </w:pPr>
      <w:r w:rsidRPr="003A39CC">
        <w:rPr>
          <w:rFonts w:ascii="Times New Roman" w:hAnsi="Times New Roman" w:cs="Times New Roman"/>
          <w:sz w:val="24"/>
          <w:szCs w:val="24"/>
        </w:rPr>
        <w:t xml:space="preserve"> </w:t>
      </w:r>
    </w:p>
    <w:tbl>
      <w:tblPr>
        <w:tblStyle w:val="6"/>
        <w:tblW w:w="0" w:type="auto"/>
        <w:tblLook w:val="04A0" w:firstRow="1" w:lastRow="0" w:firstColumn="1" w:lastColumn="0" w:noHBand="0" w:noVBand="1"/>
      </w:tblPr>
      <w:tblGrid>
        <w:gridCol w:w="2457"/>
        <w:gridCol w:w="6888"/>
      </w:tblGrid>
      <w:tr w:rsidR="003A39CC" w:rsidRPr="003A39CC" w14:paraId="5D09BF47" w14:textId="77777777" w:rsidTr="0016408B">
        <w:tc>
          <w:tcPr>
            <w:tcW w:w="2463" w:type="dxa"/>
          </w:tcPr>
          <w:p w14:paraId="1456500F" w14:textId="77777777" w:rsidR="003A39CC" w:rsidRPr="003A39CC" w:rsidRDefault="003A39CC" w:rsidP="003A39CC">
            <w:pPr>
              <w:spacing w:line="360" w:lineRule="auto"/>
            </w:pPr>
            <w:r w:rsidRPr="003A39CC">
              <w:t>вид учебных занятий</w:t>
            </w:r>
          </w:p>
        </w:tc>
        <w:tc>
          <w:tcPr>
            <w:tcW w:w="6940" w:type="dxa"/>
          </w:tcPr>
          <w:p w14:paraId="4E4A1535" w14:textId="77777777" w:rsidR="003A39CC" w:rsidRPr="003A39CC" w:rsidRDefault="003A39CC" w:rsidP="003A39CC">
            <w:pPr>
              <w:spacing w:line="360" w:lineRule="auto"/>
            </w:pPr>
            <w:r w:rsidRPr="003A39CC">
              <w:t xml:space="preserve">Организация деятельности студента </w:t>
            </w:r>
          </w:p>
          <w:p w14:paraId="0B1C7038" w14:textId="77777777" w:rsidR="003A39CC" w:rsidRPr="003A39CC" w:rsidRDefault="003A39CC" w:rsidP="003A39CC">
            <w:pPr>
              <w:spacing w:line="360" w:lineRule="auto"/>
            </w:pPr>
          </w:p>
        </w:tc>
      </w:tr>
      <w:tr w:rsidR="003A39CC" w:rsidRPr="003A39CC" w14:paraId="0CFE9A26" w14:textId="77777777" w:rsidTr="0016408B">
        <w:tc>
          <w:tcPr>
            <w:tcW w:w="2463" w:type="dxa"/>
          </w:tcPr>
          <w:p w14:paraId="59FBE3B4" w14:textId="77777777" w:rsidR="003A39CC" w:rsidRPr="003A39CC" w:rsidRDefault="003A39CC" w:rsidP="003A39CC">
            <w:pPr>
              <w:spacing w:line="360" w:lineRule="auto"/>
            </w:pPr>
            <w:r w:rsidRPr="003A39CC">
              <w:t xml:space="preserve">Лекция </w:t>
            </w:r>
          </w:p>
          <w:p w14:paraId="2F5B5339" w14:textId="77777777" w:rsidR="003A39CC" w:rsidRPr="003A39CC" w:rsidRDefault="003A39CC" w:rsidP="003A39CC">
            <w:pPr>
              <w:spacing w:line="360" w:lineRule="auto"/>
            </w:pPr>
          </w:p>
        </w:tc>
        <w:tc>
          <w:tcPr>
            <w:tcW w:w="6940" w:type="dxa"/>
          </w:tcPr>
          <w:p w14:paraId="5D947B96" w14:textId="77777777" w:rsidR="003A39CC" w:rsidRPr="003A39CC" w:rsidRDefault="003A39CC" w:rsidP="003A39CC">
            <w:pPr>
              <w:spacing w:line="360" w:lineRule="auto"/>
              <w:rPr>
                <w:bCs/>
              </w:rPr>
            </w:pPr>
            <w:r w:rsidRPr="003A39CC">
              <w:t xml:space="preserve">Студент должен иметь лекционную тетрадь, где оформляет конспект лекций. Написание конспекта лекций: кратко, схематично, последовательно фиксировать основные положения, выводы, формулировки, обобщения; помечать важные мысли, выделять ключевые слова, термины. Проверка терминов, понятий с помощью энциклопедий, словарей, справочников с выписыванием толкований в тетрадь. </w:t>
            </w:r>
            <w:r w:rsidRPr="003A39CC">
              <w:rPr>
                <w:bCs/>
              </w:rPr>
              <w:t>Конспект лекций необходимо проработать перед следующей лекцией, поставив вопросы там, где встречаются непонятные места. Ответы на эти вопросы следует найти в рекомендованной литературе или выяснить на консультации у преподавателя. Конспект лекций необходимо дополнять вставками, особенно по вопросам, вынесенным на самостоятельное изучение.</w:t>
            </w:r>
          </w:p>
          <w:p w14:paraId="24560714" w14:textId="77777777" w:rsidR="003A39CC" w:rsidRPr="003A39CC" w:rsidRDefault="003A39CC" w:rsidP="003A39CC">
            <w:pPr>
              <w:spacing w:line="360" w:lineRule="auto"/>
            </w:pPr>
            <w:r w:rsidRPr="003A39CC">
              <w:t>по подготовке к практическим занятиям</w:t>
            </w:r>
          </w:p>
          <w:p w14:paraId="135A5F16" w14:textId="77777777" w:rsidR="003A39CC" w:rsidRPr="003A39CC" w:rsidRDefault="003A39CC" w:rsidP="003A39CC">
            <w:pPr>
              <w:spacing w:line="360" w:lineRule="auto"/>
            </w:pPr>
            <w:r w:rsidRPr="003A39CC">
              <w:t>Обозначить вопросы, термины, материал, который вызывает трудности, пометить и попытаться найти ответ в рекомендуемой литературе. Если самостоятельно не удается разобраться в материале, необходимо сформулировать вопрос и задать преподавателю на консультации, практическом занятии.</w:t>
            </w:r>
          </w:p>
        </w:tc>
      </w:tr>
      <w:tr w:rsidR="003A39CC" w:rsidRPr="003A39CC" w14:paraId="1C24F346" w14:textId="77777777" w:rsidTr="0016408B">
        <w:tc>
          <w:tcPr>
            <w:tcW w:w="2463" w:type="dxa"/>
          </w:tcPr>
          <w:p w14:paraId="1E6C5E67" w14:textId="77777777" w:rsidR="003A39CC" w:rsidRPr="003A39CC" w:rsidRDefault="003A39CC" w:rsidP="003A39CC">
            <w:pPr>
              <w:spacing w:line="360" w:lineRule="auto"/>
            </w:pPr>
            <w:r w:rsidRPr="003A39CC">
              <w:t xml:space="preserve">Индивидуальные задания </w:t>
            </w:r>
          </w:p>
          <w:p w14:paraId="3E6E4A8B" w14:textId="77777777" w:rsidR="003A39CC" w:rsidRPr="003A39CC" w:rsidRDefault="003A39CC" w:rsidP="003A39CC">
            <w:pPr>
              <w:spacing w:line="360" w:lineRule="auto"/>
            </w:pPr>
          </w:p>
        </w:tc>
        <w:tc>
          <w:tcPr>
            <w:tcW w:w="6940" w:type="dxa"/>
          </w:tcPr>
          <w:p w14:paraId="282E8805" w14:textId="77777777" w:rsidR="003A39CC" w:rsidRPr="003A39CC" w:rsidRDefault="003A39CC" w:rsidP="003A39CC">
            <w:pPr>
              <w:spacing w:line="360" w:lineRule="auto"/>
            </w:pPr>
            <w:r w:rsidRPr="003A39CC">
              <w:lastRenderedPageBreak/>
              <w:t xml:space="preserve">Выполнение и защита индивидуальных заданий являются одной из форм успешного изучения физической химии. Студент </w:t>
            </w:r>
            <w:r w:rsidRPr="003A39CC">
              <w:lastRenderedPageBreak/>
              <w:t xml:space="preserve">должен использовать знания, полученные на семинарских, лекционных и лабораторных занятиях расширяя и углубляя их. Необходимо использование справочной литературы, методических материалов, разработанных на кафедре. Выполнение индивидуальных занятий возможно во время всех видов учебных занятий: в конце лекции по прочитанному материалу, в начале семинарского занятия или при допуске к выполнению лабораторной работы. Как правило индивидуальные задания предполагают проверку базовых частей дисциплины. </w:t>
            </w:r>
          </w:p>
        </w:tc>
      </w:tr>
      <w:tr w:rsidR="003A39CC" w:rsidRPr="003A39CC" w14:paraId="007235E7" w14:textId="77777777" w:rsidTr="0016408B">
        <w:tc>
          <w:tcPr>
            <w:tcW w:w="2463" w:type="dxa"/>
          </w:tcPr>
          <w:p w14:paraId="50957488" w14:textId="77777777" w:rsidR="003A39CC" w:rsidRPr="003A39CC" w:rsidRDefault="003A39CC" w:rsidP="003A39CC">
            <w:pPr>
              <w:spacing w:line="360" w:lineRule="auto"/>
            </w:pPr>
            <w:r w:rsidRPr="003A39CC">
              <w:lastRenderedPageBreak/>
              <w:t xml:space="preserve">Самостоятельная работа </w:t>
            </w:r>
          </w:p>
          <w:p w14:paraId="10A476C7" w14:textId="77777777" w:rsidR="003A39CC" w:rsidRPr="003A39CC" w:rsidRDefault="003A39CC" w:rsidP="003A39CC">
            <w:pPr>
              <w:spacing w:line="360" w:lineRule="auto"/>
            </w:pPr>
          </w:p>
        </w:tc>
        <w:tc>
          <w:tcPr>
            <w:tcW w:w="6940" w:type="dxa"/>
          </w:tcPr>
          <w:p w14:paraId="106D5CF4" w14:textId="77777777" w:rsidR="003A39CC" w:rsidRPr="003A39CC" w:rsidRDefault="003A39CC" w:rsidP="003A39CC">
            <w:pPr>
              <w:spacing w:line="360" w:lineRule="auto"/>
            </w:pPr>
            <w:r w:rsidRPr="003A39CC">
              <w:t xml:space="preserve">Каждый студент должен индивидуально готовиться по темам дисциплины, читая конспекты лекций и рекомендуемую литературу. Самостоятельная работа позволяет студенту в спокойной обстановке подумать, разобраться с информацией по теме, при необходимости обратиться к справочной литературе. Внимательное чтение и повторение прочитанного помогает в полном объеме усвоить содержание темы, структурировать знания. </w:t>
            </w:r>
          </w:p>
          <w:p w14:paraId="4E93BA02" w14:textId="77777777" w:rsidR="003A39CC" w:rsidRPr="003A39CC" w:rsidRDefault="003A39CC" w:rsidP="003A39CC">
            <w:pPr>
              <w:spacing w:line="360" w:lineRule="auto"/>
            </w:pPr>
            <w:r w:rsidRPr="003A39CC">
              <w:t xml:space="preserve">Чтобы содержательная информация по дисциплине запоминалась надолго, целесообразно изучать ее поэтапно - по темам и в строгой последовательности, поскольку последующие темы, как правило, опираются на предыдущие. Именно поэтому большая часть самостоятельной работы предполагает подготовку к семинарским занятиям, выполнения рекомендованных для решения задач, подготовку к коллоквиумам, выполнению и защите индивидуального домашнего задания, а также подготовку к лабораторным работам. Для успешного выполнения этих задач каждый студент имеет возможность пользоваться разработанным на кафедре методическим обеспечением. </w:t>
            </w:r>
          </w:p>
          <w:p w14:paraId="1453AF81" w14:textId="77777777" w:rsidR="003A39CC" w:rsidRPr="003A39CC" w:rsidRDefault="003A39CC" w:rsidP="003A39CC">
            <w:pPr>
              <w:spacing w:line="360" w:lineRule="auto"/>
            </w:pPr>
            <w:r w:rsidRPr="003A39CC">
              <w:t xml:space="preserve">Планирование времени на самостоятельную работу, необходимого на изучение настоящей дисциплины, студентам лучше всего осуществлять на весь семестр, предусматривая при этом регулярное повторение пройденного материала. Материал, законспектированный на лекциях, необходимо регулярно </w:t>
            </w:r>
            <w:r w:rsidRPr="003A39CC">
              <w:lastRenderedPageBreak/>
              <w:t>дополнять сведениями из литературных источников, представленных в рабочей программе дисциплины. По каждой из тем для самостоятельного изучения, приведенных в рабочей программе дисциплины, следует сначала прочитать рекомендованную литературу и, при необходимости, составить краткий конспект основных положений, терминов, сведений, требующих запоминания и являющихся основополагающими в этой теме и для освоения последующих разделов курса. Для расширения знаний по дисциплине рекомендуется использовать Интернет-ресурсы.</w:t>
            </w:r>
          </w:p>
          <w:p w14:paraId="698093FE" w14:textId="77777777" w:rsidR="003A39CC" w:rsidRPr="003A39CC" w:rsidRDefault="003A39CC" w:rsidP="003A39CC">
            <w:pPr>
              <w:spacing w:line="360" w:lineRule="auto"/>
            </w:pPr>
            <w:r w:rsidRPr="003A39CC">
              <w:t>При самостоятельной работе рекомендуется конспектировать изучаемый (прорабатываемый) материал. Конспект может быть опорным, содержать лишь основные ключевые позиции, но при этом достаточным для полного ответа по вопросу. Конспект может быть подробным. Объем конспекта определяется самим студентом.</w:t>
            </w:r>
          </w:p>
          <w:p w14:paraId="04BA76F5" w14:textId="77777777" w:rsidR="003A39CC" w:rsidRPr="003A39CC" w:rsidRDefault="003A39CC" w:rsidP="003A39CC">
            <w:pPr>
              <w:spacing w:line="360" w:lineRule="auto"/>
            </w:pPr>
            <w:r w:rsidRPr="003A39CC">
              <w:t>В процессе работы с учебной/научной литературой студенту рекомендуется делать записи по ходу чтения в виде простого или развернутого плана, составлять тезисы, готовить аннотации прочитанного. Наличие таких конспектов могут дать дополнительные баллы за активность.</w:t>
            </w:r>
          </w:p>
        </w:tc>
      </w:tr>
      <w:tr w:rsidR="003A39CC" w:rsidRPr="003A39CC" w14:paraId="1932F53E" w14:textId="77777777" w:rsidTr="0016408B">
        <w:tc>
          <w:tcPr>
            <w:tcW w:w="2463" w:type="dxa"/>
          </w:tcPr>
          <w:p w14:paraId="388A886E" w14:textId="77777777" w:rsidR="003A39CC" w:rsidRPr="003A39CC" w:rsidRDefault="003A39CC" w:rsidP="003A39CC">
            <w:pPr>
              <w:spacing w:line="360" w:lineRule="auto"/>
            </w:pPr>
            <w:r w:rsidRPr="003A39CC">
              <w:lastRenderedPageBreak/>
              <w:t xml:space="preserve">Лабораторная работа </w:t>
            </w:r>
          </w:p>
          <w:p w14:paraId="35A0AF91" w14:textId="77777777" w:rsidR="003A39CC" w:rsidRPr="003A39CC" w:rsidRDefault="003A39CC" w:rsidP="003A39CC">
            <w:pPr>
              <w:spacing w:line="360" w:lineRule="auto"/>
            </w:pPr>
          </w:p>
        </w:tc>
        <w:tc>
          <w:tcPr>
            <w:tcW w:w="6940" w:type="dxa"/>
          </w:tcPr>
          <w:p w14:paraId="707C172E" w14:textId="77777777" w:rsidR="003A39CC" w:rsidRPr="003A39CC" w:rsidRDefault="003A39CC" w:rsidP="003A39CC">
            <w:pPr>
              <w:spacing w:line="360" w:lineRule="auto"/>
            </w:pPr>
            <w:r w:rsidRPr="003A39CC">
              <w:t>Подготовка к лабораторной работе включает в себя работу с конспектом лекций, рекомендуемой литературой, подготовку ответов к контрольным вопросам для допуска к выполнению лабораторной работы, решение задач.</w:t>
            </w:r>
          </w:p>
          <w:p w14:paraId="639220D1" w14:textId="77777777" w:rsidR="003A39CC" w:rsidRPr="003A39CC" w:rsidRDefault="003A39CC" w:rsidP="003A39CC">
            <w:pPr>
              <w:spacing w:line="360" w:lineRule="auto"/>
            </w:pPr>
            <w:r w:rsidRPr="003A39CC">
              <w:t>Лабораторные занятия проводятся в специализированных лабораториях факультета.</w:t>
            </w:r>
          </w:p>
          <w:p w14:paraId="7801DB59" w14:textId="77777777" w:rsidR="003A39CC" w:rsidRPr="003A39CC" w:rsidRDefault="003A39CC" w:rsidP="003A39CC">
            <w:pPr>
              <w:spacing w:line="360" w:lineRule="auto"/>
            </w:pPr>
            <w:r w:rsidRPr="003A39CC">
              <w:t xml:space="preserve">Прежде чем начать занятия в данной лаборатории студент знакомится с правилами техники безопасности, о чем расписывается в журнале. В лабораториях кафедры запрещается находиться в верхней одежде. На рабочем столе должно находиться только необходимое оборудование и приборы для записей и расчетов. Запрещается класть на рабочий стол сумки, пакеты, шапки и другие посторонние предметы. Студент приступает к выполнению лабораторной работы только после </w:t>
            </w:r>
            <w:r w:rsidRPr="003A39CC">
              <w:lastRenderedPageBreak/>
              <w:t>ознакомления с описанием работы и подготовки к ней. Запрещается включать какие-либо приборы или без предварительной проверки их преподавателем или лаборантом. После окончания работы студент должен сдать лаборанту выданные принадлежности, привести в порядок рабочее место, получить отметку в журнале о выполнении работы, предъявив для этого полученные результаты преподавателю.</w:t>
            </w:r>
          </w:p>
          <w:p w14:paraId="7A48D4F9" w14:textId="77777777" w:rsidR="003A39CC" w:rsidRPr="003A39CC" w:rsidRDefault="003A39CC" w:rsidP="003A39CC">
            <w:pPr>
              <w:spacing w:line="360" w:lineRule="auto"/>
            </w:pPr>
            <w:r w:rsidRPr="003A39CC">
              <w:t>Не начинайте выполнение опыта пока не уясните себе полностью его цель, метод и не составите план проведения опыта. Так как время проведения опыта ограничено учебными часами, отведенными на него, то всю подготовку необходимо провести самостоятельно до занятий.</w:t>
            </w:r>
          </w:p>
          <w:p w14:paraId="571F472C" w14:textId="77777777" w:rsidR="003A39CC" w:rsidRPr="003A39CC" w:rsidRDefault="003A39CC" w:rsidP="003A39CC">
            <w:pPr>
              <w:spacing w:line="360" w:lineRule="auto"/>
            </w:pPr>
            <w:r w:rsidRPr="003A39CC">
              <w:t>Для подготовки к опыту:</w:t>
            </w:r>
          </w:p>
          <w:p w14:paraId="65FA406B" w14:textId="77777777" w:rsidR="003A39CC" w:rsidRPr="003A39CC" w:rsidRDefault="003A39CC" w:rsidP="003A39CC">
            <w:pPr>
              <w:spacing w:line="360" w:lineRule="auto"/>
            </w:pPr>
            <w:r w:rsidRPr="003A39CC">
              <w:t>1. Прочтите руководство к работе. Выясните в процессе чтения, а в случае необходимости на консультации с преподавателем, какие закономерности лежат в основе расчетных формул. Ознакомьтесь со списком рекомендованной литературы.</w:t>
            </w:r>
          </w:p>
          <w:p w14:paraId="4C86361E" w14:textId="77777777" w:rsidR="003A39CC" w:rsidRPr="003A39CC" w:rsidRDefault="003A39CC" w:rsidP="003A39CC">
            <w:pPr>
              <w:spacing w:line="360" w:lineRule="auto"/>
            </w:pPr>
            <w:r w:rsidRPr="003A39CC">
              <w:t>2. Самостоятельно или с помощью учебных пособий выведите формулы, которые используются в работе.</w:t>
            </w:r>
          </w:p>
          <w:p w14:paraId="53D6F04B" w14:textId="77777777" w:rsidR="003A39CC" w:rsidRPr="003A39CC" w:rsidRDefault="003A39CC" w:rsidP="003A39CC">
            <w:pPr>
              <w:spacing w:line="360" w:lineRule="auto"/>
            </w:pPr>
            <w:r w:rsidRPr="003A39CC">
              <w:t>3. Еще раз прочтите руководство, но теперь в лаборатории, имея перед глазами установку для проведения опыта. При этом уясните себе, как в особенностях конструкции установки обеспечивается выполнение условий, в которых справедливы законы и формулы, используемые в задаче.</w:t>
            </w:r>
          </w:p>
          <w:p w14:paraId="77CD4D73" w14:textId="77777777" w:rsidR="003A39CC" w:rsidRPr="003A39CC" w:rsidRDefault="003A39CC" w:rsidP="003A39CC">
            <w:pPr>
              <w:spacing w:line="360" w:lineRule="auto"/>
            </w:pPr>
            <w:r w:rsidRPr="003A39CC">
              <w:t>4. Разберитесь в принципах работы измерительных приборов, с которыми имеете дело в первый раз.</w:t>
            </w:r>
          </w:p>
          <w:p w14:paraId="1A213DAD" w14:textId="77777777" w:rsidR="003A39CC" w:rsidRPr="003A39CC" w:rsidRDefault="003A39CC" w:rsidP="003A39CC">
            <w:pPr>
              <w:spacing w:line="360" w:lineRule="auto"/>
            </w:pPr>
            <w:r w:rsidRPr="003A39CC">
              <w:t>5. Разберитесь в требованиях, которые надо предъявить к настройке приборов и установке в целом, чтобы обеспечить наилучшие результаты опыта.</w:t>
            </w:r>
          </w:p>
          <w:p w14:paraId="0847C3EF" w14:textId="77777777" w:rsidR="003A39CC" w:rsidRPr="003A39CC" w:rsidRDefault="003A39CC" w:rsidP="003A39CC">
            <w:pPr>
              <w:spacing w:line="360" w:lineRule="auto"/>
            </w:pPr>
            <w:r w:rsidRPr="003A39CC">
              <w:t xml:space="preserve">Каждым студентом должна быть заведена специальная тетрадь для выполнения лабораторных работ, в которую при подготовке заносятся краткие сведения из теории, схема опыта и т.д., а в дальнейшем полученные результаты измерений, их обработка и конечный результат. Для записи результатов измерения должны </w:t>
            </w:r>
            <w:r w:rsidRPr="003A39CC">
              <w:lastRenderedPageBreak/>
              <w:t>быть заранее подготовлены таблицы, включающие как сами измерения, так и их погрешности.</w:t>
            </w:r>
          </w:p>
          <w:p w14:paraId="44345023" w14:textId="77777777" w:rsidR="003A39CC" w:rsidRPr="003A39CC" w:rsidRDefault="003A39CC" w:rsidP="003A39CC">
            <w:pPr>
              <w:spacing w:line="360" w:lineRule="auto"/>
            </w:pPr>
            <w:r w:rsidRPr="003A39CC">
              <w:t>К следующему занятию студент готовит очередную работу и предъявляет отчет о работе, выполненной на предыдущем занятии. Работа считается окончательно сданной после защиты отчета. Студент должен оформить отчет по прилагаемой форме:</w:t>
            </w:r>
          </w:p>
          <w:p w14:paraId="25F31DEA" w14:textId="77777777" w:rsidR="003A39CC" w:rsidRPr="003A39CC" w:rsidRDefault="003A39CC" w:rsidP="003A39CC">
            <w:pPr>
              <w:spacing w:line="360" w:lineRule="auto"/>
            </w:pPr>
            <w:r w:rsidRPr="003A39CC">
              <w:t>Отчета по выполненной лабораторной работе в качестве обязательных включает в себя следующие разделы:</w:t>
            </w:r>
          </w:p>
          <w:p w14:paraId="7ACF739E" w14:textId="77777777" w:rsidR="003A39CC" w:rsidRPr="003A39CC" w:rsidRDefault="003A39CC" w:rsidP="003A39CC">
            <w:pPr>
              <w:spacing w:line="360" w:lineRule="auto"/>
            </w:pPr>
            <w:r w:rsidRPr="003A39CC">
              <w:t>1. Название работы.</w:t>
            </w:r>
          </w:p>
          <w:p w14:paraId="03937DE5" w14:textId="77777777" w:rsidR="003A39CC" w:rsidRPr="003A39CC" w:rsidRDefault="003A39CC" w:rsidP="003A39CC">
            <w:pPr>
              <w:spacing w:line="360" w:lineRule="auto"/>
            </w:pPr>
            <w:r w:rsidRPr="003A39CC">
              <w:t>2. Цель работы, оборудование.</w:t>
            </w:r>
          </w:p>
          <w:p w14:paraId="4C5179A8" w14:textId="77777777" w:rsidR="003A39CC" w:rsidRPr="003A39CC" w:rsidRDefault="003A39CC" w:rsidP="003A39CC">
            <w:pPr>
              <w:spacing w:line="360" w:lineRule="auto"/>
            </w:pPr>
            <w:r w:rsidRPr="003A39CC">
              <w:t>3. Краткие сведения из теории, схема установки и основные рабочие формулы.</w:t>
            </w:r>
          </w:p>
          <w:p w14:paraId="6CB4F619" w14:textId="77777777" w:rsidR="003A39CC" w:rsidRPr="003A39CC" w:rsidRDefault="003A39CC" w:rsidP="003A39CC">
            <w:pPr>
              <w:spacing w:line="360" w:lineRule="auto"/>
            </w:pPr>
            <w:r w:rsidRPr="003A39CC">
              <w:t>4. Краткое описание хода работы.</w:t>
            </w:r>
          </w:p>
          <w:p w14:paraId="755215A4" w14:textId="77777777" w:rsidR="003A39CC" w:rsidRPr="003A39CC" w:rsidRDefault="003A39CC" w:rsidP="003A39CC">
            <w:pPr>
              <w:spacing w:line="360" w:lineRule="auto"/>
            </w:pPr>
            <w:r w:rsidRPr="003A39CC">
              <w:t>5. Результаты измерений, представленные в виде таблиц и графиков.</w:t>
            </w:r>
          </w:p>
          <w:p w14:paraId="69151875" w14:textId="77777777" w:rsidR="003A39CC" w:rsidRPr="003A39CC" w:rsidRDefault="003A39CC" w:rsidP="003A39CC">
            <w:pPr>
              <w:spacing w:line="360" w:lineRule="auto"/>
            </w:pPr>
            <w:r w:rsidRPr="003A39CC">
              <w:t>6. Расчет искомой величины и ее значение.</w:t>
            </w:r>
          </w:p>
          <w:p w14:paraId="69581F49" w14:textId="77777777" w:rsidR="003A39CC" w:rsidRPr="003A39CC" w:rsidRDefault="003A39CC" w:rsidP="003A39CC">
            <w:pPr>
              <w:spacing w:line="360" w:lineRule="auto"/>
            </w:pPr>
            <w:r w:rsidRPr="003A39CC">
              <w:t>7. Расчет ошибки измерения.</w:t>
            </w:r>
          </w:p>
          <w:p w14:paraId="74B52B1A" w14:textId="77777777" w:rsidR="003A39CC" w:rsidRPr="003A39CC" w:rsidRDefault="003A39CC" w:rsidP="003A39CC">
            <w:pPr>
              <w:spacing w:line="360" w:lineRule="auto"/>
            </w:pPr>
            <w:r w:rsidRPr="003A39CC">
              <w:t>8. Окончательный результат, полученный после округления, с указанием абсолютной и относительной ошибок измерения.</w:t>
            </w:r>
          </w:p>
          <w:p w14:paraId="654380C0" w14:textId="77777777" w:rsidR="003A39CC" w:rsidRPr="003A39CC" w:rsidRDefault="003A39CC" w:rsidP="003A39CC">
            <w:pPr>
              <w:spacing w:line="360" w:lineRule="auto"/>
            </w:pPr>
            <w:r w:rsidRPr="003A39CC">
              <w:t>9. Выводы, заключение о достижении цели, поставленной данной работой, с анализом полученного результата.</w:t>
            </w:r>
          </w:p>
          <w:p w14:paraId="69AF2CC6" w14:textId="77777777" w:rsidR="003A39CC" w:rsidRPr="003A39CC" w:rsidRDefault="003A39CC" w:rsidP="003A39CC">
            <w:pPr>
              <w:spacing w:line="360" w:lineRule="auto"/>
            </w:pPr>
            <w:r w:rsidRPr="003A39CC">
              <w:t>При пропуске занятия данная лабораторная работа выполняется в часы самоподготовки к следующему занятию по согласованию и допуску преподавателя. По окончанию работы лаборант делает отметку в тетради студента с обязательным указанием фамилии студента, названия работы, даты ее выполнения и ставит свою подпись.</w:t>
            </w:r>
          </w:p>
          <w:p w14:paraId="00559EC5" w14:textId="77777777" w:rsidR="003A39CC" w:rsidRPr="003A39CC" w:rsidRDefault="003A39CC" w:rsidP="003A39CC">
            <w:pPr>
              <w:spacing w:line="360" w:lineRule="auto"/>
            </w:pPr>
            <w:r w:rsidRPr="003A39CC">
              <w:t xml:space="preserve">Лабораторные занятия проводятся индивидуально. Студент получает допуск на лабораторную работу при наличии конспекта и устных ответов на вопросы преподавателя. Текущий контроль знаний осуществляется по системе «зачтено – не зачтено». </w:t>
            </w:r>
          </w:p>
          <w:p w14:paraId="6FB8A230" w14:textId="77777777" w:rsidR="003A39CC" w:rsidRPr="003A39CC" w:rsidRDefault="003A39CC" w:rsidP="003A39CC">
            <w:pPr>
              <w:spacing w:line="360" w:lineRule="auto"/>
              <w:rPr>
                <w:bCs/>
              </w:rPr>
            </w:pPr>
            <w:r w:rsidRPr="003A39CC">
              <w:t xml:space="preserve">Лабораторные занятия проводятся по разделам курса согласно календарному плану. В начале семестра преподаватель проводит подробный разбор некоторых из выполняемых работ, </w:t>
            </w:r>
            <w:r w:rsidRPr="003A39CC">
              <w:lastRenderedPageBreak/>
              <w:t xml:space="preserve">чтобы подготовить студента к их выполнению. При подготовке к лабораторным работам целесообразно за несколько дней до занятия внимательно 1-2 раза прочитать нужную тему, разобраться со всеми теоретическими положениями и предстоящим экспериментом. Если возникли трудности, обратиться за помощью к учебной, справочной литературе или к преподавателю за консультацией. За день до лабораторной работы необходимо изучить методические указания к выполнению лабораторных работ и составить конспект. </w:t>
            </w:r>
          </w:p>
        </w:tc>
      </w:tr>
      <w:tr w:rsidR="003A39CC" w:rsidRPr="003A39CC" w14:paraId="1E906731" w14:textId="77777777" w:rsidTr="0016408B">
        <w:tc>
          <w:tcPr>
            <w:tcW w:w="2463" w:type="dxa"/>
          </w:tcPr>
          <w:p w14:paraId="52F6F94E" w14:textId="77777777" w:rsidR="003A39CC" w:rsidRPr="003A39CC" w:rsidRDefault="003A39CC" w:rsidP="003A39CC">
            <w:pPr>
              <w:spacing w:line="360" w:lineRule="auto"/>
            </w:pPr>
            <w:r w:rsidRPr="003A39CC">
              <w:lastRenderedPageBreak/>
              <w:t xml:space="preserve">Коллоквиум (защита индивидуальных заданий) </w:t>
            </w:r>
          </w:p>
          <w:p w14:paraId="67C6FE80" w14:textId="77777777" w:rsidR="003A39CC" w:rsidRPr="003A39CC" w:rsidRDefault="003A39CC" w:rsidP="003A39CC">
            <w:pPr>
              <w:spacing w:line="360" w:lineRule="auto"/>
            </w:pPr>
          </w:p>
        </w:tc>
        <w:tc>
          <w:tcPr>
            <w:tcW w:w="6940" w:type="dxa"/>
          </w:tcPr>
          <w:p w14:paraId="581E542F" w14:textId="77777777" w:rsidR="003A39CC" w:rsidRPr="003A39CC" w:rsidRDefault="003A39CC" w:rsidP="003A39CC">
            <w:pPr>
              <w:spacing w:line="360" w:lineRule="auto"/>
            </w:pPr>
            <w:r w:rsidRPr="003A39CC">
              <w:t xml:space="preserve">Работа с конспектом лекций, подготовка ответов к контрольным вопросам выносимых на коллоквиум. Подготовка к нему будет заключаться в том, что студенту надо будет повторить соответствующие темы. Если же студент чувствует пробелы в знаниях по отдельным темам или вопросам, при подготовке к коллоквиуму, ему необходимо обратить на соответствующие разделы особое внимание. </w:t>
            </w:r>
          </w:p>
        </w:tc>
      </w:tr>
      <w:tr w:rsidR="003A39CC" w:rsidRPr="003A39CC" w14:paraId="65F8E381" w14:textId="77777777" w:rsidTr="0016408B">
        <w:tc>
          <w:tcPr>
            <w:tcW w:w="2463" w:type="dxa"/>
          </w:tcPr>
          <w:p w14:paraId="24D38DA8" w14:textId="77777777" w:rsidR="003A39CC" w:rsidRPr="003A39CC" w:rsidRDefault="003A39CC" w:rsidP="003A39CC">
            <w:pPr>
              <w:spacing w:line="360" w:lineRule="auto"/>
              <w:rPr>
                <w:bCs/>
              </w:rPr>
            </w:pPr>
            <w:r w:rsidRPr="003A39CC">
              <w:t xml:space="preserve">Подготовка к экзамену (зачету) </w:t>
            </w:r>
          </w:p>
        </w:tc>
        <w:tc>
          <w:tcPr>
            <w:tcW w:w="6940" w:type="dxa"/>
          </w:tcPr>
          <w:p w14:paraId="62EE2B1D" w14:textId="77777777" w:rsidR="003A39CC" w:rsidRPr="003A39CC" w:rsidRDefault="003A39CC" w:rsidP="003A39CC">
            <w:pPr>
              <w:spacing w:line="360" w:lineRule="auto"/>
            </w:pPr>
            <w:r w:rsidRPr="003A39CC">
              <w:t>Вопросы к экзамену выдаются студентам в электронном и распечатанном виде в начале семестра. Подготовка к экзамену требует тщательное изучение материала по теме или блоку тем, акцентирование на определениях, терминах, содержании понятий. При подготовке к экзамену необходимо ориентироваться на конспекты лекций, отчеты по лабораторным работам, примеры выполнения заданий, рассматриваемых на занятиях, рекомендуемую литературу. Экзамен по дисциплине «Химическая технология» проводится в устной форме по разделам, изучаемым в соответствующем семестре.</w:t>
            </w:r>
          </w:p>
        </w:tc>
      </w:tr>
    </w:tbl>
    <w:p w14:paraId="7E6F04B9" w14:textId="77777777" w:rsidR="003A39CC" w:rsidRPr="003A39CC" w:rsidRDefault="003A39CC" w:rsidP="003A39CC">
      <w:pPr>
        <w:pStyle w:val="Style95"/>
        <w:spacing w:line="360" w:lineRule="auto"/>
        <w:ind w:firstLine="709"/>
        <w:jc w:val="both"/>
      </w:pPr>
    </w:p>
    <w:p w14:paraId="298541F8" w14:textId="4C7819CC" w:rsidR="00286F0C" w:rsidRPr="00CE46DA" w:rsidRDefault="00286F0C" w:rsidP="00286F0C">
      <w:pPr>
        <w:spacing w:line="360" w:lineRule="auto"/>
        <w:rPr>
          <w:rFonts w:ascii="Times New Roman" w:eastAsia="Times New Roman" w:hAnsi="Times New Roman" w:cs="Times New Roman"/>
          <w:sz w:val="24"/>
          <w:szCs w:val="24"/>
        </w:rPr>
      </w:pPr>
      <w:r w:rsidRPr="005E1D74">
        <w:rPr>
          <w:rFonts w:ascii="Times New Roman" w:hAnsi="Times New Roman" w:cs="Times New Roman"/>
          <w:sz w:val="24"/>
          <w:szCs w:val="24"/>
        </w:rPr>
        <w:t>Методические рекомендации составили:</w:t>
      </w:r>
    </w:p>
    <w:p w14:paraId="78408C8D" w14:textId="309C8ABA" w:rsidR="00286F0C" w:rsidRDefault="00163FF5" w:rsidP="00286F0C">
      <w:pPr>
        <w:spacing w:line="360" w:lineRule="auto"/>
        <w:rPr>
          <w:rFonts w:ascii="Times New Roman" w:hAnsi="Times New Roman" w:cs="Times New Roman"/>
          <w:sz w:val="24"/>
          <w:szCs w:val="24"/>
        </w:rPr>
      </w:pPr>
      <w:r>
        <w:rPr>
          <w:rFonts w:ascii="Times New Roman" w:hAnsi="Times New Roman" w:cs="Times New Roman"/>
          <w:sz w:val="24"/>
          <w:szCs w:val="24"/>
        </w:rPr>
        <w:t xml:space="preserve">А.С. Шилина </w:t>
      </w:r>
      <w:r w:rsidR="00286F0C" w:rsidRPr="005E1D74">
        <w:rPr>
          <w:rFonts w:ascii="Times New Roman" w:hAnsi="Times New Roman" w:cs="Times New Roman"/>
          <w:sz w:val="24"/>
          <w:szCs w:val="24"/>
        </w:rPr>
        <w:t>– доцент, кандидат химических наук</w:t>
      </w:r>
      <w:r w:rsidR="00286F0C">
        <w:rPr>
          <w:rFonts w:ascii="Times New Roman" w:hAnsi="Times New Roman" w:cs="Times New Roman"/>
          <w:sz w:val="24"/>
          <w:szCs w:val="24"/>
        </w:rPr>
        <w:t>.</w:t>
      </w:r>
    </w:p>
    <w:p w14:paraId="5F5CE5AC" w14:textId="77777777" w:rsidR="00286F0C" w:rsidRPr="005E1D74" w:rsidRDefault="00286F0C" w:rsidP="00286F0C">
      <w:pPr>
        <w:spacing w:line="360" w:lineRule="auto"/>
        <w:rPr>
          <w:rFonts w:ascii="Times New Roman" w:hAnsi="Times New Roman" w:cs="Times New Roman"/>
          <w:sz w:val="24"/>
          <w:szCs w:val="24"/>
        </w:rPr>
      </w:pPr>
    </w:p>
    <w:p w14:paraId="09E3D96B" w14:textId="77777777" w:rsidR="00286F0C" w:rsidRPr="005E1D74" w:rsidRDefault="00286F0C" w:rsidP="00286F0C">
      <w:pPr>
        <w:rPr>
          <w:rFonts w:ascii="Times New Roman" w:hAnsi="Times New Roman" w:cs="Times New Roman"/>
          <w:sz w:val="24"/>
          <w:szCs w:val="24"/>
        </w:rPr>
      </w:pPr>
      <w:r w:rsidRPr="005E1D74">
        <w:rPr>
          <w:rFonts w:ascii="Times New Roman" w:hAnsi="Times New Roman" w:cs="Times New Roman"/>
          <w:sz w:val="24"/>
          <w:szCs w:val="24"/>
        </w:rPr>
        <w:t>Рецензент:</w:t>
      </w:r>
    </w:p>
    <w:p w14:paraId="0518A0DC" w14:textId="77777777" w:rsidR="00286F0C" w:rsidRPr="005E1D74" w:rsidRDefault="00286F0C" w:rsidP="00286F0C">
      <w:pPr>
        <w:rPr>
          <w:rFonts w:ascii="Times New Roman" w:hAnsi="Times New Roman" w:cs="Times New Roman"/>
          <w:sz w:val="24"/>
          <w:szCs w:val="24"/>
        </w:rPr>
      </w:pPr>
      <w:r>
        <w:rPr>
          <w:rFonts w:ascii="Times New Roman" w:hAnsi="Times New Roman" w:cs="Times New Roman"/>
          <w:sz w:val="24"/>
          <w:szCs w:val="24"/>
        </w:rPr>
        <w:t xml:space="preserve">В.А. Колодяжный </w:t>
      </w:r>
      <w:r w:rsidRPr="005E1D74">
        <w:rPr>
          <w:rFonts w:ascii="Times New Roman" w:hAnsi="Times New Roman" w:cs="Times New Roman"/>
          <w:sz w:val="24"/>
          <w:szCs w:val="24"/>
        </w:rPr>
        <w:t>- доцент отделения биотехнологий, кандидат химических наук</w:t>
      </w:r>
      <w:r>
        <w:rPr>
          <w:rFonts w:ascii="Times New Roman" w:hAnsi="Times New Roman" w:cs="Times New Roman"/>
          <w:sz w:val="24"/>
          <w:szCs w:val="24"/>
        </w:rPr>
        <w:t>, доцент.</w:t>
      </w:r>
    </w:p>
    <w:p w14:paraId="1CDFDA3C" w14:textId="77777777" w:rsidR="00286F0C" w:rsidRPr="005E1D74" w:rsidRDefault="00286F0C" w:rsidP="00286F0C">
      <w:pPr>
        <w:rPr>
          <w:rFonts w:ascii="Times New Roman" w:hAnsi="Times New Roman" w:cs="Times New Roman"/>
          <w:i/>
          <w:sz w:val="24"/>
          <w:szCs w:val="24"/>
        </w:rPr>
      </w:pPr>
      <w:r w:rsidRPr="005E1D74">
        <w:rPr>
          <w:rFonts w:ascii="Times New Roman" w:hAnsi="Times New Roman" w:cs="Times New Roman"/>
          <w:sz w:val="24"/>
          <w:szCs w:val="24"/>
        </w:rPr>
        <w:br w:type="page"/>
      </w:r>
    </w:p>
    <w:p w14:paraId="4E24683D" w14:textId="77777777" w:rsidR="00E75D0B" w:rsidRDefault="00E75D0B" w:rsidP="00F433D5">
      <w:pPr>
        <w:spacing w:after="0" w:line="360" w:lineRule="auto"/>
        <w:rPr>
          <w:rFonts w:ascii="Times New Roman" w:hAnsi="Times New Roman" w:cs="Times New Roman"/>
          <w:sz w:val="24"/>
          <w:szCs w:val="24"/>
        </w:rPr>
      </w:pPr>
    </w:p>
    <w:p w14:paraId="0C5621BE" w14:textId="3C70CAE4" w:rsidR="00E75D0B" w:rsidRPr="005E1D74" w:rsidRDefault="00E75D0B" w:rsidP="00E75D0B">
      <w:pPr>
        <w:rPr>
          <w:rFonts w:ascii="Times New Roman" w:eastAsia="Times New Roman" w:hAnsi="Times New Roman" w:cs="Times New Roman"/>
          <w:sz w:val="24"/>
          <w:szCs w:val="24"/>
        </w:rPr>
      </w:pPr>
      <w:r w:rsidRPr="005E1D74">
        <w:rPr>
          <w:rFonts w:ascii="Times New Roman" w:hAnsi="Times New Roman" w:cs="Times New Roman"/>
          <w:sz w:val="24"/>
          <w:szCs w:val="24"/>
        </w:rPr>
        <w:t>Методические рекомендации составили:</w:t>
      </w:r>
    </w:p>
    <w:p w14:paraId="5F593ACE" w14:textId="77777777" w:rsidR="00E75D0B" w:rsidRPr="005E1D74" w:rsidRDefault="00E75D0B" w:rsidP="00E75D0B">
      <w:pPr>
        <w:rPr>
          <w:rFonts w:ascii="Times New Roman" w:hAnsi="Times New Roman" w:cs="Times New Roman"/>
          <w:sz w:val="24"/>
          <w:szCs w:val="24"/>
        </w:rPr>
      </w:pPr>
    </w:p>
    <w:p w14:paraId="7D31E74B" w14:textId="77777777" w:rsidR="00E75D0B" w:rsidRPr="005E1D74" w:rsidRDefault="00E75D0B" w:rsidP="00E75D0B">
      <w:pPr>
        <w:rPr>
          <w:rFonts w:ascii="Times New Roman" w:hAnsi="Times New Roman" w:cs="Times New Roman"/>
          <w:sz w:val="24"/>
          <w:szCs w:val="24"/>
        </w:rPr>
      </w:pPr>
      <w:r w:rsidRPr="005E1D74">
        <w:rPr>
          <w:rFonts w:ascii="Times New Roman" w:hAnsi="Times New Roman" w:cs="Times New Roman"/>
          <w:sz w:val="24"/>
          <w:szCs w:val="24"/>
        </w:rPr>
        <w:t>В.А. Колодяжный – доцент отделения биотехнологий, кандидат химических наук;</w:t>
      </w:r>
    </w:p>
    <w:p w14:paraId="7E832F1D" w14:textId="77777777" w:rsidR="00E75D0B" w:rsidRPr="005E1D74" w:rsidRDefault="00E75D0B" w:rsidP="00E75D0B">
      <w:pPr>
        <w:rPr>
          <w:rFonts w:ascii="Times New Roman" w:hAnsi="Times New Roman" w:cs="Times New Roman"/>
          <w:sz w:val="24"/>
          <w:szCs w:val="24"/>
        </w:rPr>
      </w:pPr>
      <w:r w:rsidRPr="005E1D74">
        <w:rPr>
          <w:rFonts w:ascii="Times New Roman" w:hAnsi="Times New Roman" w:cs="Times New Roman"/>
          <w:sz w:val="24"/>
          <w:szCs w:val="24"/>
        </w:rPr>
        <w:t>О.А. Ананьева – доцент отделения биотехнологий, кандидат химических наук.</w:t>
      </w:r>
    </w:p>
    <w:p w14:paraId="09B369F1" w14:textId="65BFDD13" w:rsidR="00E75D0B" w:rsidRDefault="00E75D0B" w:rsidP="00E75D0B">
      <w:pPr>
        <w:rPr>
          <w:rFonts w:ascii="Times New Roman" w:hAnsi="Times New Roman" w:cs="Times New Roman"/>
          <w:sz w:val="24"/>
          <w:szCs w:val="24"/>
        </w:rPr>
      </w:pPr>
    </w:p>
    <w:p w14:paraId="0C9117D8" w14:textId="77777777" w:rsidR="00E75D0B" w:rsidRPr="005E1D74" w:rsidRDefault="00E75D0B" w:rsidP="00E75D0B">
      <w:pPr>
        <w:rPr>
          <w:rFonts w:ascii="Times New Roman" w:hAnsi="Times New Roman" w:cs="Times New Roman"/>
          <w:sz w:val="24"/>
          <w:szCs w:val="24"/>
        </w:rPr>
      </w:pPr>
    </w:p>
    <w:p w14:paraId="42F40683" w14:textId="77777777" w:rsidR="00E75D0B" w:rsidRPr="005E1D74" w:rsidRDefault="00E75D0B" w:rsidP="00E75D0B">
      <w:pPr>
        <w:rPr>
          <w:rFonts w:ascii="Times New Roman" w:hAnsi="Times New Roman" w:cs="Times New Roman"/>
          <w:sz w:val="24"/>
          <w:szCs w:val="24"/>
        </w:rPr>
      </w:pPr>
      <w:r w:rsidRPr="005E1D74">
        <w:rPr>
          <w:rFonts w:ascii="Times New Roman" w:hAnsi="Times New Roman" w:cs="Times New Roman"/>
          <w:sz w:val="24"/>
          <w:szCs w:val="24"/>
        </w:rPr>
        <w:t>Рецензент:</w:t>
      </w:r>
    </w:p>
    <w:p w14:paraId="26AA9FC4" w14:textId="3B49E053" w:rsidR="00E75D0B" w:rsidRPr="005E1D74" w:rsidRDefault="00A72260" w:rsidP="00E75D0B">
      <w:pPr>
        <w:rPr>
          <w:rFonts w:ascii="Times New Roman" w:hAnsi="Times New Roman" w:cs="Times New Roman"/>
          <w:sz w:val="24"/>
          <w:szCs w:val="24"/>
        </w:rPr>
      </w:pPr>
      <w:r>
        <w:rPr>
          <w:rFonts w:ascii="Times New Roman" w:hAnsi="Times New Roman" w:cs="Times New Roman"/>
          <w:sz w:val="24"/>
          <w:szCs w:val="24"/>
        </w:rPr>
        <w:t xml:space="preserve">Т.Е. Ларичева </w:t>
      </w:r>
      <w:r w:rsidR="00E75D0B" w:rsidRPr="005E1D74">
        <w:rPr>
          <w:rFonts w:ascii="Times New Roman" w:hAnsi="Times New Roman" w:cs="Times New Roman"/>
          <w:sz w:val="24"/>
          <w:szCs w:val="24"/>
        </w:rPr>
        <w:t>- доцент отделения биотехнологий, кандидат химических наук</w:t>
      </w:r>
      <w:r>
        <w:rPr>
          <w:rFonts w:ascii="Times New Roman" w:hAnsi="Times New Roman" w:cs="Times New Roman"/>
          <w:sz w:val="24"/>
          <w:szCs w:val="24"/>
        </w:rPr>
        <w:t>, доцент.</w:t>
      </w:r>
    </w:p>
    <w:p w14:paraId="7ABFE350" w14:textId="77777777" w:rsidR="00E75D0B" w:rsidRPr="005E1D74" w:rsidRDefault="00E75D0B" w:rsidP="00E75D0B">
      <w:pPr>
        <w:rPr>
          <w:rFonts w:ascii="Times New Roman" w:hAnsi="Times New Roman" w:cs="Times New Roman"/>
          <w:i/>
          <w:sz w:val="24"/>
          <w:szCs w:val="24"/>
        </w:rPr>
      </w:pPr>
      <w:r w:rsidRPr="005E1D74">
        <w:rPr>
          <w:rFonts w:ascii="Times New Roman" w:hAnsi="Times New Roman" w:cs="Times New Roman"/>
          <w:sz w:val="24"/>
          <w:szCs w:val="24"/>
        </w:rPr>
        <w:t>.</w:t>
      </w:r>
      <w:r w:rsidRPr="005E1D74">
        <w:rPr>
          <w:rFonts w:ascii="Times New Roman" w:hAnsi="Times New Roman" w:cs="Times New Roman"/>
          <w:sz w:val="24"/>
          <w:szCs w:val="24"/>
        </w:rPr>
        <w:br w:type="page"/>
      </w:r>
    </w:p>
    <w:p w14:paraId="2E806E59" w14:textId="77777777" w:rsidR="00E75D0B" w:rsidRDefault="00E75D0B" w:rsidP="00E75D0B">
      <w:pPr>
        <w:rPr>
          <w:i/>
        </w:rPr>
      </w:pPr>
    </w:p>
    <w:p w14:paraId="10161098" w14:textId="77777777" w:rsidR="00E75D0B" w:rsidRDefault="00E75D0B" w:rsidP="00E75D0B">
      <w:pPr>
        <w:jc w:val="center"/>
        <w:rPr>
          <w:rStyle w:val="FontStyle140"/>
        </w:rPr>
      </w:pPr>
      <w:r>
        <w:rPr>
          <w:rStyle w:val="FontStyle140"/>
        </w:rPr>
        <w:t>ЛИСТ СОГЛАСОВАНИЯ РАБОЧЕЙ ПРОГРАММЫ ДИСЦИПЛИНЫ</w:t>
      </w:r>
    </w:p>
    <w:p w14:paraId="39875CE7" w14:textId="77777777" w:rsidR="00E75D0B" w:rsidRPr="005E1D74" w:rsidRDefault="00E75D0B" w:rsidP="00E75D0B">
      <w:pPr>
        <w:pStyle w:val="a3"/>
        <w:ind w:left="142"/>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2"/>
        <w:gridCol w:w="4683"/>
      </w:tblGrid>
      <w:tr w:rsidR="00A72260" w:rsidRPr="005E1D74" w14:paraId="601698BC" w14:textId="77777777" w:rsidTr="005D5A81">
        <w:tc>
          <w:tcPr>
            <w:tcW w:w="5068" w:type="dxa"/>
            <w:tcBorders>
              <w:top w:val="single" w:sz="4" w:space="0" w:color="auto"/>
              <w:left w:val="single" w:sz="4" w:space="0" w:color="auto"/>
              <w:bottom w:val="single" w:sz="4" w:space="0" w:color="auto"/>
              <w:right w:val="single" w:sz="4" w:space="0" w:color="auto"/>
            </w:tcBorders>
          </w:tcPr>
          <w:p w14:paraId="12108D44" w14:textId="77777777" w:rsidR="00A72260" w:rsidRPr="005E1D74" w:rsidRDefault="00A72260" w:rsidP="005D5A81">
            <w:pPr>
              <w:rPr>
                <w:rFonts w:ascii="Times New Roman" w:hAnsi="Times New Roman" w:cs="Times New Roman"/>
                <w:sz w:val="24"/>
                <w:szCs w:val="24"/>
              </w:rPr>
            </w:pPr>
            <w:r w:rsidRPr="005E1D74">
              <w:rPr>
                <w:rFonts w:ascii="Times New Roman" w:hAnsi="Times New Roman" w:cs="Times New Roman"/>
                <w:sz w:val="24"/>
                <w:szCs w:val="24"/>
              </w:rPr>
              <w:t xml:space="preserve">Программа рассмотрена на заседании отделения биотехнологий </w:t>
            </w:r>
          </w:p>
          <w:p w14:paraId="2008207A" w14:textId="77777777" w:rsidR="00A72260" w:rsidRPr="005E1D74" w:rsidRDefault="00A72260" w:rsidP="005D5A81">
            <w:pPr>
              <w:ind w:right="-284"/>
              <w:rPr>
                <w:rFonts w:ascii="Times New Roman" w:hAnsi="Times New Roman" w:cs="Times New Roman"/>
                <w:sz w:val="24"/>
                <w:szCs w:val="24"/>
              </w:rPr>
            </w:pPr>
            <w:r w:rsidRPr="005E1D74">
              <w:rPr>
                <w:rFonts w:ascii="Times New Roman" w:hAnsi="Times New Roman" w:cs="Times New Roman"/>
                <w:sz w:val="24"/>
                <w:szCs w:val="24"/>
              </w:rPr>
              <w:t>(протокол № 11 от «07» июня 2021  г.)</w:t>
            </w:r>
          </w:p>
          <w:p w14:paraId="72D2B9B1" w14:textId="77777777" w:rsidR="00A72260" w:rsidRPr="005E1D74" w:rsidRDefault="00A72260" w:rsidP="005D5A81">
            <w:pPr>
              <w:rPr>
                <w:rFonts w:ascii="Times New Roman" w:hAnsi="Times New Roman" w:cs="Times New Roman"/>
                <w:sz w:val="24"/>
                <w:szCs w:val="24"/>
              </w:rPr>
            </w:pPr>
          </w:p>
        </w:tc>
        <w:tc>
          <w:tcPr>
            <w:tcW w:w="5068" w:type="dxa"/>
            <w:tcBorders>
              <w:top w:val="single" w:sz="4" w:space="0" w:color="auto"/>
              <w:left w:val="single" w:sz="4" w:space="0" w:color="auto"/>
              <w:bottom w:val="single" w:sz="4" w:space="0" w:color="auto"/>
              <w:right w:val="single" w:sz="4" w:space="0" w:color="auto"/>
            </w:tcBorders>
          </w:tcPr>
          <w:p w14:paraId="192A9F2F" w14:textId="77777777" w:rsidR="00A72260" w:rsidRPr="005E1D74" w:rsidRDefault="00A72260" w:rsidP="005D5A81">
            <w:pPr>
              <w:rPr>
                <w:rFonts w:ascii="Times New Roman" w:hAnsi="Times New Roman" w:cs="Times New Roman"/>
                <w:sz w:val="24"/>
                <w:szCs w:val="24"/>
              </w:rPr>
            </w:pPr>
            <w:r w:rsidRPr="005E1D74">
              <w:rPr>
                <w:rFonts w:ascii="Times New Roman" w:hAnsi="Times New Roman" w:cs="Times New Roman"/>
                <w:sz w:val="24"/>
                <w:szCs w:val="24"/>
              </w:rPr>
              <w:t xml:space="preserve">Руководитель образовательной программы </w:t>
            </w:r>
            <w:r>
              <w:rPr>
                <w:rFonts w:ascii="Times New Roman" w:hAnsi="Times New Roman" w:cs="Times New Roman"/>
                <w:sz w:val="24"/>
                <w:szCs w:val="24"/>
              </w:rPr>
              <w:t>04.</w:t>
            </w:r>
            <w:r w:rsidRPr="005E1D74">
              <w:rPr>
                <w:rFonts w:ascii="Times New Roman" w:hAnsi="Times New Roman" w:cs="Times New Roman"/>
                <w:sz w:val="24"/>
                <w:szCs w:val="24"/>
              </w:rPr>
              <w:t>0</w:t>
            </w:r>
            <w:r>
              <w:rPr>
                <w:rFonts w:ascii="Times New Roman" w:hAnsi="Times New Roman" w:cs="Times New Roman"/>
                <w:sz w:val="24"/>
                <w:szCs w:val="24"/>
              </w:rPr>
              <w:t>3</w:t>
            </w:r>
            <w:r w:rsidRPr="005E1D74">
              <w:rPr>
                <w:rFonts w:ascii="Times New Roman" w:hAnsi="Times New Roman" w:cs="Times New Roman"/>
                <w:sz w:val="24"/>
                <w:szCs w:val="24"/>
              </w:rPr>
              <w:t xml:space="preserve">.01 </w:t>
            </w:r>
            <w:r>
              <w:rPr>
                <w:rFonts w:ascii="Times New Roman" w:hAnsi="Times New Roman" w:cs="Times New Roman"/>
                <w:sz w:val="24"/>
                <w:szCs w:val="24"/>
              </w:rPr>
              <w:t>направления подготовки «Химия»</w:t>
            </w:r>
          </w:p>
          <w:p w14:paraId="13298680" w14:textId="77777777" w:rsidR="00A72260" w:rsidRPr="005E1D74" w:rsidRDefault="00A72260" w:rsidP="005D5A81">
            <w:pPr>
              <w:rPr>
                <w:rFonts w:ascii="Times New Roman" w:hAnsi="Times New Roman" w:cs="Times New Roman"/>
                <w:sz w:val="24"/>
                <w:szCs w:val="24"/>
              </w:rPr>
            </w:pPr>
            <w:r w:rsidRPr="005E1D74">
              <w:rPr>
                <w:rFonts w:ascii="Times New Roman" w:hAnsi="Times New Roman" w:cs="Times New Roman"/>
                <w:sz w:val="24"/>
                <w:szCs w:val="24"/>
              </w:rPr>
              <w:t>«07» июня 2021 г.</w:t>
            </w:r>
            <w:r w:rsidRPr="005E1D74">
              <w:rPr>
                <w:rFonts w:ascii="Times New Roman" w:hAnsi="Times New Roman" w:cs="Times New Roman"/>
                <w:sz w:val="24"/>
                <w:szCs w:val="24"/>
              </w:rPr>
              <w:tab/>
              <w:t xml:space="preserve">_____ </w:t>
            </w:r>
            <w:r w:rsidRPr="005E1D74">
              <w:rPr>
                <w:rFonts w:ascii="Times New Roman" w:hAnsi="Times New Roman" w:cs="Times New Roman"/>
                <w:sz w:val="24"/>
                <w:szCs w:val="24"/>
              </w:rPr>
              <w:tab/>
            </w:r>
            <w:r>
              <w:rPr>
                <w:rFonts w:ascii="Times New Roman" w:hAnsi="Times New Roman" w:cs="Times New Roman"/>
                <w:sz w:val="24"/>
                <w:szCs w:val="24"/>
              </w:rPr>
              <w:t>А.С. Шилина</w:t>
            </w:r>
          </w:p>
          <w:p w14:paraId="3B19875C" w14:textId="77777777" w:rsidR="00A72260" w:rsidRPr="005E1D74" w:rsidRDefault="00A72260" w:rsidP="005D5A81">
            <w:pPr>
              <w:rPr>
                <w:rFonts w:ascii="Times New Roman" w:hAnsi="Times New Roman" w:cs="Times New Roman"/>
                <w:sz w:val="24"/>
                <w:szCs w:val="24"/>
              </w:rPr>
            </w:pPr>
            <w:r w:rsidRPr="005E1D74">
              <w:rPr>
                <w:rFonts w:ascii="Times New Roman" w:hAnsi="Times New Roman" w:cs="Times New Roman"/>
                <w:sz w:val="24"/>
                <w:szCs w:val="24"/>
              </w:rPr>
              <w:t xml:space="preserve">Начальник отделения биотехнологий </w:t>
            </w:r>
          </w:p>
          <w:p w14:paraId="5D6AAA5D" w14:textId="77777777" w:rsidR="00A72260" w:rsidRPr="005E1D74" w:rsidRDefault="00A72260" w:rsidP="005D5A81">
            <w:pPr>
              <w:rPr>
                <w:rFonts w:ascii="Times New Roman" w:hAnsi="Times New Roman" w:cs="Times New Roman"/>
                <w:sz w:val="24"/>
                <w:szCs w:val="24"/>
              </w:rPr>
            </w:pPr>
            <w:r w:rsidRPr="005E1D74">
              <w:rPr>
                <w:rFonts w:ascii="Times New Roman" w:hAnsi="Times New Roman" w:cs="Times New Roman"/>
                <w:sz w:val="24"/>
                <w:szCs w:val="24"/>
              </w:rPr>
              <w:t>«07» июня 2021 г.</w:t>
            </w:r>
            <w:r w:rsidRPr="005E1D74">
              <w:rPr>
                <w:rFonts w:ascii="Times New Roman" w:hAnsi="Times New Roman" w:cs="Times New Roman"/>
                <w:sz w:val="24"/>
                <w:szCs w:val="24"/>
              </w:rPr>
              <w:tab/>
              <w:t xml:space="preserve">_____ </w:t>
            </w:r>
            <w:r w:rsidRPr="005E1D74">
              <w:rPr>
                <w:rFonts w:ascii="Times New Roman" w:hAnsi="Times New Roman" w:cs="Times New Roman"/>
                <w:sz w:val="24"/>
                <w:szCs w:val="24"/>
              </w:rPr>
              <w:tab/>
              <w:t>А.А. Котляров</w:t>
            </w:r>
          </w:p>
        </w:tc>
      </w:tr>
    </w:tbl>
    <w:p w14:paraId="00509545" w14:textId="77777777" w:rsidR="00E75D0B" w:rsidRDefault="00E75D0B" w:rsidP="00E75D0B">
      <w:pPr>
        <w:rPr>
          <w:rFonts w:eastAsia="Times New Roman"/>
          <w:i/>
        </w:rPr>
      </w:pPr>
    </w:p>
    <w:p w14:paraId="2E7B2014" w14:textId="77777777" w:rsidR="00E75D0B" w:rsidRPr="00864D57" w:rsidRDefault="00E75D0B" w:rsidP="00E75D0B">
      <w:pPr>
        <w:overflowPunct w:val="0"/>
        <w:autoSpaceDE w:val="0"/>
        <w:autoSpaceDN w:val="0"/>
        <w:adjustRightInd w:val="0"/>
        <w:spacing w:after="0" w:line="360" w:lineRule="auto"/>
        <w:ind w:left="720"/>
        <w:jc w:val="both"/>
        <w:textAlignment w:val="baseline"/>
        <w:rPr>
          <w:rFonts w:ascii="Times New Roman" w:hAnsi="Times New Roman" w:cs="Times New Roman"/>
          <w:sz w:val="24"/>
          <w:szCs w:val="24"/>
        </w:rPr>
      </w:pPr>
    </w:p>
    <w:p w14:paraId="60E81F32" w14:textId="06257D4E" w:rsidR="00B15E2E" w:rsidRPr="00340405" w:rsidRDefault="00B15E2E" w:rsidP="004E63ED">
      <w:pPr>
        <w:spacing w:line="360" w:lineRule="auto"/>
        <w:jc w:val="both"/>
        <w:rPr>
          <w:rFonts w:ascii="Times New Roman" w:hAnsi="Times New Roman" w:cs="Times New Roman"/>
          <w:sz w:val="24"/>
          <w:szCs w:val="24"/>
        </w:rPr>
      </w:pPr>
    </w:p>
    <w:sectPr w:rsidR="00B15E2E" w:rsidRPr="003404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ok Antiqua">
    <w:panose1 w:val="02040602050305030304"/>
    <w:charset w:val="CC"/>
    <w:family w:val="roman"/>
    <w:pitch w:val="variable"/>
    <w:sig w:usb0="00000287" w:usb1="00000000" w:usb2="00000000" w:usb3="00000000" w:csb0="0000009F" w:csb1="00000000"/>
  </w:font>
  <w:font w:name="Roboto">
    <w:altName w:val="Roboto"/>
    <w:charset w:val="00"/>
    <w:family w:val="auto"/>
    <w:pitch w:val="variable"/>
    <w:sig w:usb0="E00002FF" w:usb1="5000205B" w:usb2="00000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multilevel"/>
    <w:tmpl w:val="00000002"/>
    <w:name w:val="WW8Num2"/>
    <w:lvl w:ilvl="0">
      <w:start w:val="5"/>
      <w:numFmt w:val="decimal"/>
      <w:lvlText w:val="%1."/>
      <w:lvlJc w:val="left"/>
      <w:pPr>
        <w:tabs>
          <w:tab w:val="num" w:pos="720"/>
        </w:tabs>
        <w:ind w:left="720" w:hanging="360"/>
      </w:pPr>
    </w:lvl>
    <w:lvl w:ilvl="1">
      <w:start w:val="1"/>
      <w:numFmt w:val="decimal"/>
      <w:lvlText w:val="%2."/>
      <w:lvlJc w:val="left"/>
      <w:pPr>
        <w:tabs>
          <w:tab w:val="num" w:pos="720"/>
        </w:tabs>
        <w:ind w:left="720" w:hanging="360"/>
      </w:pPr>
    </w:lvl>
    <w:lvl w:ilvl="2">
      <w:start w:val="1"/>
      <w:numFmt w:val="decimal"/>
      <w:lvlText w:val="%3."/>
      <w:lvlJc w:val="left"/>
      <w:pPr>
        <w:tabs>
          <w:tab w:val="num" w:pos="360"/>
        </w:tabs>
        <w:ind w:left="36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8F836A7"/>
    <w:multiLevelType w:val="hybridMultilevel"/>
    <w:tmpl w:val="28C8F26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360"/>
        </w:tabs>
        <w:ind w:left="360" w:hanging="360"/>
      </w:pPr>
    </w:lvl>
    <w:lvl w:ilvl="2" w:tplc="0419001B" w:tentative="1">
      <w:start w:val="1"/>
      <w:numFmt w:val="lowerRoman"/>
      <w:lvlText w:val="%3."/>
      <w:lvlJc w:val="right"/>
      <w:pPr>
        <w:tabs>
          <w:tab w:val="num" w:pos="1080"/>
        </w:tabs>
        <w:ind w:left="1080" w:hanging="180"/>
      </w:pPr>
    </w:lvl>
    <w:lvl w:ilvl="3" w:tplc="0419000F" w:tentative="1">
      <w:start w:val="1"/>
      <w:numFmt w:val="decimal"/>
      <w:lvlText w:val="%4."/>
      <w:lvlJc w:val="left"/>
      <w:pPr>
        <w:tabs>
          <w:tab w:val="num" w:pos="1800"/>
        </w:tabs>
        <w:ind w:left="1800" w:hanging="360"/>
      </w:pPr>
    </w:lvl>
    <w:lvl w:ilvl="4" w:tplc="04190019" w:tentative="1">
      <w:start w:val="1"/>
      <w:numFmt w:val="lowerLetter"/>
      <w:lvlText w:val="%5."/>
      <w:lvlJc w:val="left"/>
      <w:pPr>
        <w:tabs>
          <w:tab w:val="num" w:pos="2520"/>
        </w:tabs>
        <w:ind w:left="2520" w:hanging="360"/>
      </w:pPr>
    </w:lvl>
    <w:lvl w:ilvl="5" w:tplc="0419001B" w:tentative="1">
      <w:start w:val="1"/>
      <w:numFmt w:val="lowerRoman"/>
      <w:lvlText w:val="%6."/>
      <w:lvlJc w:val="right"/>
      <w:pPr>
        <w:tabs>
          <w:tab w:val="num" w:pos="3240"/>
        </w:tabs>
        <w:ind w:left="3240" w:hanging="180"/>
      </w:pPr>
    </w:lvl>
    <w:lvl w:ilvl="6" w:tplc="0419000F" w:tentative="1">
      <w:start w:val="1"/>
      <w:numFmt w:val="decimal"/>
      <w:lvlText w:val="%7."/>
      <w:lvlJc w:val="left"/>
      <w:pPr>
        <w:tabs>
          <w:tab w:val="num" w:pos="3960"/>
        </w:tabs>
        <w:ind w:left="3960" w:hanging="360"/>
      </w:pPr>
    </w:lvl>
    <w:lvl w:ilvl="7" w:tplc="04190019" w:tentative="1">
      <w:start w:val="1"/>
      <w:numFmt w:val="lowerLetter"/>
      <w:lvlText w:val="%8."/>
      <w:lvlJc w:val="left"/>
      <w:pPr>
        <w:tabs>
          <w:tab w:val="num" w:pos="4680"/>
        </w:tabs>
        <w:ind w:left="4680" w:hanging="360"/>
      </w:pPr>
    </w:lvl>
    <w:lvl w:ilvl="8" w:tplc="0419001B" w:tentative="1">
      <w:start w:val="1"/>
      <w:numFmt w:val="lowerRoman"/>
      <w:lvlText w:val="%9."/>
      <w:lvlJc w:val="right"/>
      <w:pPr>
        <w:tabs>
          <w:tab w:val="num" w:pos="5400"/>
        </w:tabs>
        <w:ind w:left="5400" w:hanging="180"/>
      </w:pPr>
    </w:lvl>
  </w:abstractNum>
  <w:abstractNum w:abstractNumId="3" w15:restartNumberingAfterBreak="0">
    <w:nsid w:val="098B47BB"/>
    <w:multiLevelType w:val="hybridMultilevel"/>
    <w:tmpl w:val="61324758"/>
    <w:lvl w:ilvl="0" w:tplc="F9D878B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0204247"/>
    <w:multiLevelType w:val="hybridMultilevel"/>
    <w:tmpl w:val="DF94C2F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124F2485"/>
    <w:multiLevelType w:val="singleLevel"/>
    <w:tmpl w:val="86503398"/>
    <w:lvl w:ilvl="0">
      <w:start w:val="1"/>
      <w:numFmt w:val="decimal"/>
      <w:lvlText w:val="%1."/>
      <w:legacy w:legacy="1" w:legacySpace="0" w:legacyIndent="264"/>
      <w:lvlJc w:val="left"/>
      <w:rPr>
        <w:rFonts w:ascii="Times New Roman" w:hAnsi="Times New Roman" w:cs="Times New Roman" w:hint="default"/>
      </w:rPr>
    </w:lvl>
  </w:abstractNum>
  <w:abstractNum w:abstractNumId="6" w15:restartNumberingAfterBreak="0">
    <w:nsid w:val="151333D0"/>
    <w:multiLevelType w:val="hybridMultilevel"/>
    <w:tmpl w:val="FBFC9392"/>
    <w:lvl w:ilvl="0" w:tplc="42E2664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77D2362"/>
    <w:multiLevelType w:val="hybridMultilevel"/>
    <w:tmpl w:val="43CE8498"/>
    <w:lvl w:ilvl="0" w:tplc="A558CA30">
      <w:start w:val="1"/>
      <w:numFmt w:val="decimal"/>
      <w:suff w:val="space"/>
      <w:lvlText w:val="%1."/>
      <w:lvlJc w:val="left"/>
      <w:pPr>
        <w:ind w:left="5093" w:hanging="84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8" w15:restartNumberingAfterBreak="0">
    <w:nsid w:val="29A311DC"/>
    <w:multiLevelType w:val="hybridMultilevel"/>
    <w:tmpl w:val="BD24C96E"/>
    <w:lvl w:ilvl="0" w:tplc="04190001">
      <w:start w:val="1"/>
      <w:numFmt w:val="bullet"/>
      <w:lvlText w:val=""/>
      <w:lvlJc w:val="left"/>
      <w:pPr>
        <w:tabs>
          <w:tab w:val="num" w:pos="502"/>
        </w:tabs>
        <w:ind w:left="502"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0B7313"/>
    <w:multiLevelType w:val="hybridMultilevel"/>
    <w:tmpl w:val="DC2C2C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40158C5"/>
    <w:multiLevelType w:val="hybridMultilevel"/>
    <w:tmpl w:val="11D805DC"/>
    <w:lvl w:ilvl="0" w:tplc="0419000F">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405643A"/>
    <w:multiLevelType w:val="hybridMultilevel"/>
    <w:tmpl w:val="912EF994"/>
    <w:lvl w:ilvl="0" w:tplc="A3462ADC">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828"/>
        </w:tabs>
        <w:ind w:left="1828" w:hanging="360"/>
      </w:pPr>
    </w:lvl>
    <w:lvl w:ilvl="2" w:tplc="0419001B" w:tentative="1">
      <w:start w:val="1"/>
      <w:numFmt w:val="lowerRoman"/>
      <w:lvlText w:val="%3."/>
      <w:lvlJc w:val="right"/>
      <w:pPr>
        <w:tabs>
          <w:tab w:val="num" w:pos="2548"/>
        </w:tabs>
        <w:ind w:left="2548" w:hanging="180"/>
      </w:pPr>
    </w:lvl>
    <w:lvl w:ilvl="3" w:tplc="0419000F" w:tentative="1">
      <w:start w:val="1"/>
      <w:numFmt w:val="decimal"/>
      <w:lvlText w:val="%4."/>
      <w:lvlJc w:val="left"/>
      <w:pPr>
        <w:tabs>
          <w:tab w:val="num" w:pos="3268"/>
        </w:tabs>
        <w:ind w:left="3268" w:hanging="360"/>
      </w:pPr>
    </w:lvl>
    <w:lvl w:ilvl="4" w:tplc="04190019" w:tentative="1">
      <w:start w:val="1"/>
      <w:numFmt w:val="lowerLetter"/>
      <w:lvlText w:val="%5."/>
      <w:lvlJc w:val="left"/>
      <w:pPr>
        <w:tabs>
          <w:tab w:val="num" w:pos="3988"/>
        </w:tabs>
        <w:ind w:left="3988" w:hanging="360"/>
      </w:pPr>
    </w:lvl>
    <w:lvl w:ilvl="5" w:tplc="0419001B" w:tentative="1">
      <w:start w:val="1"/>
      <w:numFmt w:val="lowerRoman"/>
      <w:lvlText w:val="%6."/>
      <w:lvlJc w:val="right"/>
      <w:pPr>
        <w:tabs>
          <w:tab w:val="num" w:pos="4708"/>
        </w:tabs>
        <w:ind w:left="4708" w:hanging="180"/>
      </w:pPr>
    </w:lvl>
    <w:lvl w:ilvl="6" w:tplc="0419000F" w:tentative="1">
      <w:start w:val="1"/>
      <w:numFmt w:val="decimal"/>
      <w:lvlText w:val="%7."/>
      <w:lvlJc w:val="left"/>
      <w:pPr>
        <w:tabs>
          <w:tab w:val="num" w:pos="5428"/>
        </w:tabs>
        <w:ind w:left="5428" w:hanging="360"/>
      </w:pPr>
    </w:lvl>
    <w:lvl w:ilvl="7" w:tplc="04190019" w:tentative="1">
      <w:start w:val="1"/>
      <w:numFmt w:val="lowerLetter"/>
      <w:lvlText w:val="%8."/>
      <w:lvlJc w:val="left"/>
      <w:pPr>
        <w:tabs>
          <w:tab w:val="num" w:pos="6148"/>
        </w:tabs>
        <w:ind w:left="6148" w:hanging="360"/>
      </w:pPr>
    </w:lvl>
    <w:lvl w:ilvl="8" w:tplc="0419001B" w:tentative="1">
      <w:start w:val="1"/>
      <w:numFmt w:val="lowerRoman"/>
      <w:lvlText w:val="%9."/>
      <w:lvlJc w:val="right"/>
      <w:pPr>
        <w:tabs>
          <w:tab w:val="num" w:pos="6868"/>
        </w:tabs>
        <w:ind w:left="6868" w:hanging="180"/>
      </w:pPr>
    </w:lvl>
  </w:abstractNum>
  <w:abstractNum w:abstractNumId="12" w15:restartNumberingAfterBreak="0">
    <w:nsid w:val="388B6800"/>
    <w:multiLevelType w:val="hybridMultilevel"/>
    <w:tmpl w:val="05EA4AD4"/>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D8605E6"/>
    <w:multiLevelType w:val="hybridMultilevel"/>
    <w:tmpl w:val="361E9F34"/>
    <w:lvl w:ilvl="0" w:tplc="682CE5E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4" w15:restartNumberingAfterBreak="0">
    <w:nsid w:val="42975823"/>
    <w:multiLevelType w:val="hybridMultilevel"/>
    <w:tmpl w:val="4860E84E"/>
    <w:lvl w:ilvl="0" w:tplc="534E47B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15:restartNumberingAfterBreak="0">
    <w:nsid w:val="4B5961A0"/>
    <w:multiLevelType w:val="hybridMultilevel"/>
    <w:tmpl w:val="BEBA8E68"/>
    <w:lvl w:ilvl="0" w:tplc="0276C75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61F37643"/>
    <w:multiLevelType w:val="hybridMultilevel"/>
    <w:tmpl w:val="AD7E61E8"/>
    <w:lvl w:ilvl="0" w:tplc="41CEF39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62010482"/>
    <w:multiLevelType w:val="hybridMultilevel"/>
    <w:tmpl w:val="25EE94C8"/>
    <w:lvl w:ilvl="0" w:tplc="86E6CD02">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749D7E46"/>
    <w:multiLevelType w:val="hybridMultilevel"/>
    <w:tmpl w:val="E8B61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18"/>
  </w:num>
  <w:num w:numId="5">
    <w:abstractNumId w:val="4"/>
  </w:num>
  <w:num w:numId="6">
    <w:abstractNumId w:val="10"/>
  </w:num>
  <w:num w:numId="7">
    <w:abstractNumId w:val="12"/>
  </w:num>
  <w:num w:numId="8">
    <w:abstractNumId w:val="2"/>
  </w:num>
  <w:num w:numId="9">
    <w:abstractNumId w:val="11"/>
  </w:num>
  <w:num w:numId="10">
    <w:abstractNumId w:val="5"/>
  </w:num>
  <w:num w:numId="11">
    <w:abstractNumId w:val="9"/>
  </w:num>
  <w:num w:numId="12">
    <w:abstractNumId w:val="3"/>
  </w:num>
  <w:num w:numId="13">
    <w:abstractNumId w:val="1"/>
  </w:num>
  <w:num w:numId="14">
    <w:abstractNumId w:val="15"/>
  </w:num>
  <w:num w:numId="15">
    <w:abstractNumId w:val="6"/>
  </w:num>
  <w:num w:numId="16">
    <w:abstractNumId w:val="14"/>
  </w:num>
  <w:num w:numId="17">
    <w:abstractNumId w:val="16"/>
  </w:num>
  <w:num w:numId="18">
    <w:abstractNumId w:val="13"/>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D01"/>
    <w:rsid w:val="00163FF5"/>
    <w:rsid w:val="00286F0C"/>
    <w:rsid w:val="00340405"/>
    <w:rsid w:val="003A39CC"/>
    <w:rsid w:val="003E5D7B"/>
    <w:rsid w:val="004E63ED"/>
    <w:rsid w:val="00616D01"/>
    <w:rsid w:val="00684513"/>
    <w:rsid w:val="006E6669"/>
    <w:rsid w:val="00791F41"/>
    <w:rsid w:val="00A72260"/>
    <w:rsid w:val="00B15E2E"/>
    <w:rsid w:val="00D32E07"/>
    <w:rsid w:val="00E54D13"/>
    <w:rsid w:val="00E75D0B"/>
    <w:rsid w:val="00F31548"/>
    <w:rsid w:val="00F433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93F15"/>
  <w15:chartTrackingRefBased/>
  <w15:docId w15:val="{0BDB1CE2-F7B2-4CF2-BCC4-7313F55D5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A72260"/>
    <w:pPr>
      <w:keepNext/>
      <w:keepLines/>
      <w:widowControl w:val="0"/>
      <w:autoSpaceDE w:val="0"/>
      <w:autoSpaceDN w:val="0"/>
      <w:adjustRightInd w:val="0"/>
      <w:spacing w:before="240" w:after="0" w:line="240" w:lineRule="auto"/>
      <w:outlineLvl w:val="0"/>
    </w:pPr>
    <w:rPr>
      <w:rFonts w:asciiTheme="majorHAnsi" w:eastAsiaTheme="majorEastAsia" w:hAnsiTheme="majorHAnsi" w:cstheme="majorBidi"/>
      <w:color w:val="2F5496" w:themeColor="accent1" w:themeShade="BF"/>
      <w:sz w:val="32"/>
      <w:szCs w:val="32"/>
      <w:lang w:eastAsia="ru-RU"/>
    </w:rPr>
  </w:style>
  <w:style w:type="paragraph" w:styleId="2">
    <w:name w:val="heading 2"/>
    <w:basedOn w:val="a"/>
    <w:next w:val="a"/>
    <w:link w:val="20"/>
    <w:qFormat/>
    <w:rsid w:val="00A72260"/>
    <w:pPr>
      <w:keepNext/>
      <w:overflowPunct w:val="0"/>
      <w:autoSpaceDE w:val="0"/>
      <w:spacing w:before="240" w:after="60" w:line="240" w:lineRule="auto"/>
      <w:ind w:firstLine="567"/>
      <w:jc w:val="both"/>
      <w:textAlignment w:val="baseline"/>
      <w:outlineLvl w:val="1"/>
    </w:pPr>
    <w:rPr>
      <w:rFonts w:ascii="Arial" w:eastAsia="Times New Roman" w:hAnsi="Arial" w:cs="Arial"/>
      <w:b/>
      <w:bCs/>
      <w:i/>
      <w:i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616D01"/>
    <w:rPr>
      <w:rFonts w:ascii="TimesNewRomanPSMT" w:hAnsi="TimesNewRomanPSMT" w:hint="default"/>
      <w:b w:val="0"/>
      <w:bCs w:val="0"/>
      <w:i w:val="0"/>
      <w:iCs w:val="0"/>
      <w:color w:val="000000"/>
      <w:sz w:val="24"/>
      <w:szCs w:val="24"/>
    </w:rPr>
  </w:style>
  <w:style w:type="paragraph" w:styleId="a3">
    <w:name w:val="List Paragraph"/>
    <w:basedOn w:val="a"/>
    <w:uiPriority w:val="99"/>
    <w:qFormat/>
    <w:rsid w:val="00E75D0B"/>
    <w:pPr>
      <w:spacing w:after="200" w:line="276" w:lineRule="auto"/>
      <w:ind w:left="720"/>
      <w:contextualSpacing/>
    </w:pPr>
    <w:rPr>
      <w:rFonts w:eastAsiaTheme="minorEastAsia"/>
      <w:lang w:eastAsia="ru-RU"/>
    </w:rPr>
  </w:style>
  <w:style w:type="character" w:customStyle="1" w:styleId="FontStyle140">
    <w:name w:val="Font Style140"/>
    <w:basedOn w:val="a0"/>
    <w:uiPriority w:val="99"/>
    <w:rsid w:val="00E75D0B"/>
    <w:rPr>
      <w:rFonts w:ascii="Times New Roman" w:hAnsi="Times New Roman" w:cs="Times New Roman" w:hint="default"/>
      <w:b/>
      <w:bCs/>
      <w:sz w:val="28"/>
      <w:szCs w:val="28"/>
    </w:rPr>
  </w:style>
  <w:style w:type="character" w:customStyle="1" w:styleId="FontStyle134">
    <w:name w:val="Font Style134"/>
    <w:basedOn w:val="a0"/>
    <w:uiPriority w:val="99"/>
    <w:rsid w:val="00F433D5"/>
    <w:rPr>
      <w:rFonts w:ascii="Times New Roman" w:hAnsi="Times New Roman" w:cs="Times New Roman"/>
      <w:b/>
      <w:bCs/>
      <w:sz w:val="22"/>
      <w:szCs w:val="22"/>
    </w:rPr>
  </w:style>
  <w:style w:type="character" w:customStyle="1" w:styleId="10">
    <w:name w:val="Заголовок 1 Знак"/>
    <w:basedOn w:val="a0"/>
    <w:link w:val="1"/>
    <w:uiPriority w:val="9"/>
    <w:rsid w:val="00A72260"/>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basedOn w:val="a0"/>
    <w:link w:val="2"/>
    <w:rsid w:val="00A72260"/>
    <w:rPr>
      <w:rFonts w:ascii="Arial" w:eastAsia="Times New Roman" w:hAnsi="Arial" w:cs="Arial"/>
      <w:b/>
      <w:bCs/>
      <w:i/>
      <w:iCs/>
      <w:sz w:val="28"/>
      <w:szCs w:val="28"/>
      <w:lang w:eastAsia="ar-SA"/>
    </w:rPr>
  </w:style>
  <w:style w:type="paragraph" w:customStyle="1" w:styleId="Style1">
    <w:name w:val="Style1"/>
    <w:basedOn w:val="a"/>
    <w:uiPriority w:val="99"/>
    <w:rsid w:val="00A7226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
    <w:name w:val="Style2"/>
    <w:basedOn w:val="a"/>
    <w:uiPriority w:val="99"/>
    <w:rsid w:val="00A72260"/>
    <w:pPr>
      <w:widowControl w:val="0"/>
      <w:autoSpaceDE w:val="0"/>
      <w:autoSpaceDN w:val="0"/>
      <w:adjustRightInd w:val="0"/>
      <w:spacing w:after="0" w:line="314" w:lineRule="exact"/>
      <w:jc w:val="center"/>
    </w:pPr>
    <w:rPr>
      <w:rFonts w:ascii="Times New Roman" w:eastAsia="Times New Roman" w:hAnsi="Times New Roman" w:cs="Times New Roman"/>
      <w:sz w:val="24"/>
      <w:szCs w:val="24"/>
      <w:lang w:eastAsia="ru-RU"/>
    </w:rPr>
  </w:style>
  <w:style w:type="paragraph" w:customStyle="1" w:styleId="Style3">
    <w:name w:val="Style3"/>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
    <w:uiPriority w:val="99"/>
    <w:rsid w:val="00A72260"/>
    <w:pPr>
      <w:widowControl w:val="0"/>
      <w:autoSpaceDE w:val="0"/>
      <w:autoSpaceDN w:val="0"/>
      <w:adjustRightInd w:val="0"/>
      <w:spacing w:after="0" w:line="360" w:lineRule="exact"/>
      <w:ind w:hanging="1306"/>
    </w:pPr>
    <w:rPr>
      <w:rFonts w:ascii="Times New Roman" w:eastAsia="Times New Roman" w:hAnsi="Times New Roman" w:cs="Times New Roman"/>
      <w:sz w:val="24"/>
      <w:szCs w:val="24"/>
      <w:lang w:eastAsia="ru-RU"/>
    </w:rPr>
  </w:style>
  <w:style w:type="paragraph" w:customStyle="1" w:styleId="Style5">
    <w:name w:val="Style5"/>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
    <w:uiPriority w:val="99"/>
    <w:rsid w:val="00A72260"/>
    <w:pPr>
      <w:widowControl w:val="0"/>
      <w:autoSpaceDE w:val="0"/>
      <w:autoSpaceDN w:val="0"/>
      <w:adjustRightInd w:val="0"/>
      <w:spacing w:after="0" w:line="275" w:lineRule="exact"/>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
    <w:uiPriority w:val="99"/>
    <w:rsid w:val="00A72260"/>
    <w:pPr>
      <w:widowControl w:val="0"/>
      <w:autoSpaceDE w:val="0"/>
      <w:autoSpaceDN w:val="0"/>
      <w:adjustRightInd w:val="0"/>
      <w:spacing w:after="0" w:line="356" w:lineRule="exact"/>
    </w:pPr>
    <w:rPr>
      <w:rFonts w:ascii="Times New Roman" w:eastAsia="Times New Roman" w:hAnsi="Times New Roman" w:cs="Times New Roman"/>
      <w:sz w:val="24"/>
      <w:szCs w:val="24"/>
      <w:lang w:eastAsia="ru-RU"/>
    </w:rPr>
  </w:style>
  <w:style w:type="paragraph" w:customStyle="1" w:styleId="Style13">
    <w:name w:val="Style13"/>
    <w:basedOn w:val="a"/>
    <w:uiPriority w:val="99"/>
    <w:rsid w:val="00A7226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4">
    <w:name w:val="Style14"/>
    <w:basedOn w:val="a"/>
    <w:uiPriority w:val="99"/>
    <w:rsid w:val="00A72260"/>
    <w:pPr>
      <w:widowControl w:val="0"/>
      <w:autoSpaceDE w:val="0"/>
      <w:autoSpaceDN w:val="0"/>
      <w:adjustRightInd w:val="0"/>
      <w:spacing w:after="0" w:line="274" w:lineRule="exact"/>
      <w:ind w:firstLine="230"/>
    </w:pPr>
    <w:rPr>
      <w:rFonts w:ascii="Times New Roman" w:eastAsia="Times New Roman" w:hAnsi="Times New Roman" w:cs="Times New Roman"/>
      <w:sz w:val="24"/>
      <w:szCs w:val="24"/>
      <w:lang w:eastAsia="ru-RU"/>
    </w:rPr>
  </w:style>
  <w:style w:type="paragraph" w:customStyle="1" w:styleId="Style15">
    <w:name w:val="Style15"/>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
    <w:uiPriority w:val="99"/>
    <w:rsid w:val="00A72260"/>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8">
    <w:name w:val="Style18"/>
    <w:basedOn w:val="a"/>
    <w:uiPriority w:val="99"/>
    <w:rsid w:val="00A72260"/>
    <w:pPr>
      <w:widowControl w:val="0"/>
      <w:autoSpaceDE w:val="0"/>
      <w:autoSpaceDN w:val="0"/>
      <w:adjustRightInd w:val="0"/>
      <w:spacing w:after="0" w:line="324" w:lineRule="exact"/>
      <w:ind w:hanging="1416"/>
    </w:pPr>
    <w:rPr>
      <w:rFonts w:ascii="Times New Roman" w:eastAsia="Times New Roman" w:hAnsi="Times New Roman" w:cs="Times New Roman"/>
      <w:sz w:val="24"/>
      <w:szCs w:val="24"/>
      <w:lang w:eastAsia="ru-RU"/>
    </w:rPr>
  </w:style>
  <w:style w:type="paragraph" w:customStyle="1" w:styleId="Style19">
    <w:name w:val="Style19"/>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
    <w:uiPriority w:val="99"/>
    <w:rsid w:val="00A72260"/>
    <w:pPr>
      <w:widowControl w:val="0"/>
      <w:autoSpaceDE w:val="0"/>
      <w:autoSpaceDN w:val="0"/>
      <w:adjustRightInd w:val="0"/>
      <w:spacing w:after="0" w:line="322" w:lineRule="exact"/>
    </w:pPr>
    <w:rPr>
      <w:rFonts w:ascii="Times New Roman" w:eastAsia="Times New Roman" w:hAnsi="Times New Roman" w:cs="Times New Roman"/>
      <w:sz w:val="24"/>
      <w:szCs w:val="24"/>
      <w:lang w:eastAsia="ru-RU"/>
    </w:rPr>
  </w:style>
  <w:style w:type="paragraph" w:customStyle="1" w:styleId="Style21">
    <w:name w:val="Style21"/>
    <w:basedOn w:val="a"/>
    <w:uiPriority w:val="99"/>
    <w:rsid w:val="00A72260"/>
    <w:pPr>
      <w:widowControl w:val="0"/>
      <w:autoSpaceDE w:val="0"/>
      <w:autoSpaceDN w:val="0"/>
      <w:adjustRightInd w:val="0"/>
      <w:spacing w:after="0" w:line="274" w:lineRule="exact"/>
      <w:ind w:hanging="350"/>
    </w:pPr>
    <w:rPr>
      <w:rFonts w:ascii="Times New Roman" w:eastAsia="Times New Roman" w:hAnsi="Times New Roman" w:cs="Times New Roman"/>
      <w:sz w:val="24"/>
      <w:szCs w:val="24"/>
      <w:lang w:eastAsia="ru-RU"/>
    </w:rPr>
  </w:style>
  <w:style w:type="paragraph" w:customStyle="1" w:styleId="Style22">
    <w:name w:val="Style22"/>
    <w:basedOn w:val="a"/>
    <w:uiPriority w:val="99"/>
    <w:rsid w:val="00A72260"/>
    <w:pPr>
      <w:widowControl w:val="0"/>
      <w:autoSpaceDE w:val="0"/>
      <w:autoSpaceDN w:val="0"/>
      <w:adjustRightInd w:val="0"/>
      <w:spacing w:after="0" w:line="322" w:lineRule="exact"/>
      <w:ind w:firstLine="547"/>
      <w:jc w:val="both"/>
    </w:pPr>
    <w:rPr>
      <w:rFonts w:ascii="Times New Roman" w:eastAsia="Times New Roman" w:hAnsi="Times New Roman" w:cs="Times New Roman"/>
      <w:sz w:val="24"/>
      <w:szCs w:val="24"/>
      <w:lang w:eastAsia="ru-RU"/>
    </w:rPr>
  </w:style>
  <w:style w:type="paragraph" w:customStyle="1" w:styleId="Style23">
    <w:name w:val="Style23"/>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
    <w:uiPriority w:val="99"/>
    <w:rsid w:val="00A72260"/>
    <w:pPr>
      <w:widowControl w:val="0"/>
      <w:autoSpaceDE w:val="0"/>
      <w:autoSpaceDN w:val="0"/>
      <w:adjustRightInd w:val="0"/>
      <w:spacing w:after="0" w:line="419" w:lineRule="exact"/>
      <w:ind w:hanging="360"/>
    </w:pPr>
    <w:rPr>
      <w:rFonts w:ascii="Times New Roman" w:eastAsia="Times New Roman" w:hAnsi="Times New Roman" w:cs="Times New Roman"/>
      <w:sz w:val="24"/>
      <w:szCs w:val="24"/>
      <w:lang w:eastAsia="ru-RU"/>
    </w:rPr>
  </w:style>
  <w:style w:type="paragraph" w:customStyle="1" w:styleId="Style25">
    <w:name w:val="Style25"/>
    <w:basedOn w:val="a"/>
    <w:uiPriority w:val="99"/>
    <w:rsid w:val="00A72260"/>
    <w:pPr>
      <w:widowControl w:val="0"/>
      <w:autoSpaceDE w:val="0"/>
      <w:autoSpaceDN w:val="0"/>
      <w:adjustRightInd w:val="0"/>
      <w:spacing w:after="0" w:line="355" w:lineRule="exact"/>
      <w:ind w:hanging="365"/>
    </w:pPr>
    <w:rPr>
      <w:rFonts w:ascii="Times New Roman" w:eastAsia="Times New Roman" w:hAnsi="Times New Roman" w:cs="Times New Roman"/>
      <w:sz w:val="24"/>
      <w:szCs w:val="24"/>
      <w:lang w:eastAsia="ru-RU"/>
    </w:rPr>
  </w:style>
  <w:style w:type="paragraph" w:customStyle="1" w:styleId="Style26">
    <w:name w:val="Style26"/>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
    <w:uiPriority w:val="99"/>
    <w:rsid w:val="00A72260"/>
    <w:pPr>
      <w:widowControl w:val="0"/>
      <w:autoSpaceDE w:val="0"/>
      <w:autoSpaceDN w:val="0"/>
      <w:adjustRightInd w:val="0"/>
      <w:spacing w:after="0" w:line="358" w:lineRule="exact"/>
    </w:pPr>
    <w:rPr>
      <w:rFonts w:ascii="Times New Roman" w:eastAsia="Times New Roman" w:hAnsi="Times New Roman" w:cs="Times New Roman"/>
      <w:sz w:val="24"/>
      <w:szCs w:val="24"/>
      <w:lang w:eastAsia="ru-RU"/>
    </w:rPr>
  </w:style>
  <w:style w:type="paragraph" w:customStyle="1" w:styleId="Style28">
    <w:name w:val="Style28"/>
    <w:basedOn w:val="a"/>
    <w:uiPriority w:val="99"/>
    <w:rsid w:val="00A7226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9">
    <w:name w:val="Style29"/>
    <w:basedOn w:val="a"/>
    <w:uiPriority w:val="99"/>
    <w:rsid w:val="00A72260"/>
    <w:pPr>
      <w:widowControl w:val="0"/>
      <w:autoSpaceDE w:val="0"/>
      <w:autoSpaceDN w:val="0"/>
      <w:adjustRightInd w:val="0"/>
      <w:spacing w:after="0" w:line="278" w:lineRule="exact"/>
      <w:ind w:hanging="341"/>
    </w:pPr>
    <w:rPr>
      <w:rFonts w:ascii="Times New Roman" w:eastAsia="Times New Roman" w:hAnsi="Times New Roman" w:cs="Times New Roman"/>
      <w:sz w:val="24"/>
      <w:szCs w:val="24"/>
      <w:lang w:eastAsia="ru-RU"/>
    </w:rPr>
  </w:style>
  <w:style w:type="paragraph" w:customStyle="1" w:styleId="Style30">
    <w:name w:val="Style30"/>
    <w:basedOn w:val="a"/>
    <w:uiPriority w:val="99"/>
    <w:rsid w:val="00A72260"/>
    <w:pPr>
      <w:widowControl w:val="0"/>
      <w:autoSpaceDE w:val="0"/>
      <w:autoSpaceDN w:val="0"/>
      <w:adjustRightInd w:val="0"/>
      <w:spacing w:after="0" w:line="322" w:lineRule="exact"/>
      <w:ind w:firstLine="547"/>
      <w:jc w:val="both"/>
    </w:pPr>
    <w:rPr>
      <w:rFonts w:ascii="Times New Roman" w:eastAsia="Times New Roman" w:hAnsi="Times New Roman" w:cs="Times New Roman"/>
      <w:sz w:val="24"/>
      <w:szCs w:val="24"/>
      <w:lang w:eastAsia="ru-RU"/>
    </w:rPr>
  </w:style>
  <w:style w:type="paragraph" w:customStyle="1" w:styleId="Style31">
    <w:name w:val="Style31"/>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
    <w:uiPriority w:val="99"/>
    <w:rsid w:val="00A72260"/>
    <w:pPr>
      <w:widowControl w:val="0"/>
      <w:autoSpaceDE w:val="0"/>
      <w:autoSpaceDN w:val="0"/>
      <w:adjustRightInd w:val="0"/>
      <w:spacing w:after="0" w:line="278" w:lineRule="exact"/>
      <w:ind w:hanging="542"/>
    </w:pPr>
    <w:rPr>
      <w:rFonts w:ascii="Times New Roman" w:eastAsia="Times New Roman" w:hAnsi="Times New Roman" w:cs="Times New Roman"/>
      <w:sz w:val="24"/>
      <w:szCs w:val="24"/>
      <w:lang w:eastAsia="ru-RU"/>
    </w:rPr>
  </w:style>
  <w:style w:type="paragraph" w:customStyle="1" w:styleId="Style34">
    <w:name w:val="Style34"/>
    <w:basedOn w:val="a"/>
    <w:uiPriority w:val="99"/>
    <w:rsid w:val="00A72260"/>
    <w:pPr>
      <w:widowControl w:val="0"/>
      <w:autoSpaceDE w:val="0"/>
      <w:autoSpaceDN w:val="0"/>
      <w:adjustRightInd w:val="0"/>
      <w:spacing w:after="0" w:line="322" w:lineRule="exact"/>
      <w:ind w:hanging="4070"/>
    </w:pPr>
    <w:rPr>
      <w:rFonts w:ascii="Times New Roman" w:eastAsia="Times New Roman" w:hAnsi="Times New Roman" w:cs="Times New Roman"/>
      <w:sz w:val="24"/>
      <w:szCs w:val="24"/>
      <w:lang w:eastAsia="ru-RU"/>
    </w:rPr>
  </w:style>
  <w:style w:type="paragraph" w:customStyle="1" w:styleId="Style35">
    <w:name w:val="Style35"/>
    <w:basedOn w:val="a"/>
    <w:uiPriority w:val="99"/>
    <w:rsid w:val="00A72260"/>
    <w:pPr>
      <w:widowControl w:val="0"/>
      <w:autoSpaceDE w:val="0"/>
      <w:autoSpaceDN w:val="0"/>
      <w:adjustRightInd w:val="0"/>
      <w:spacing w:after="0" w:line="300" w:lineRule="exact"/>
      <w:ind w:hanging="254"/>
      <w:jc w:val="both"/>
    </w:pPr>
    <w:rPr>
      <w:rFonts w:ascii="Times New Roman" w:eastAsia="Times New Roman" w:hAnsi="Times New Roman" w:cs="Times New Roman"/>
      <w:sz w:val="24"/>
      <w:szCs w:val="24"/>
      <w:lang w:eastAsia="ru-RU"/>
    </w:rPr>
  </w:style>
  <w:style w:type="paragraph" w:customStyle="1" w:styleId="Style36">
    <w:name w:val="Style36"/>
    <w:basedOn w:val="a"/>
    <w:uiPriority w:val="99"/>
    <w:rsid w:val="00A72260"/>
    <w:pPr>
      <w:widowControl w:val="0"/>
      <w:autoSpaceDE w:val="0"/>
      <w:autoSpaceDN w:val="0"/>
      <w:adjustRightInd w:val="0"/>
      <w:spacing w:after="0" w:line="360" w:lineRule="exact"/>
      <w:ind w:hanging="182"/>
    </w:pPr>
    <w:rPr>
      <w:rFonts w:ascii="Times New Roman" w:eastAsia="Times New Roman" w:hAnsi="Times New Roman" w:cs="Times New Roman"/>
      <w:sz w:val="24"/>
      <w:szCs w:val="24"/>
      <w:lang w:eastAsia="ru-RU"/>
    </w:rPr>
  </w:style>
  <w:style w:type="paragraph" w:customStyle="1" w:styleId="Style37">
    <w:name w:val="Style37"/>
    <w:basedOn w:val="a"/>
    <w:uiPriority w:val="99"/>
    <w:rsid w:val="00A72260"/>
    <w:pPr>
      <w:widowControl w:val="0"/>
      <w:autoSpaceDE w:val="0"/>
      <w:autoSpaceDN w:val="0"/>
      <w:adjustRightInd w:val="0"/>
      <w:spacing w:after="0" w:line="275" w:lineRule="exact"/>
      <w:ind w:firstLine="907"/>
    </w:pPr>
    <w:rPr>
      <w:rFonts w:ascii="Times New Roman" w:eastAsia="Times New Roman" w:hAnsi="Times New Roman" w:cs="Times New Roman"/>
      <w:sz w:val="24"/>
      <w:szCs w:val="24"/>
      <w:lang w:eastAsia="ru-RU"/>
    </w:rPr>
  </w:style>
  <w:style w:type="paragraph" w:customStyle="1" w:styleId="Style38">
    <w:name w:val="Style38"/>
    <w:basedOn w:val="a"/>
    <w:uiPriority w:val="99"/>
    <w:rsid w:val="00A72260"/>
    <w:pPr>
      <w:widowControl w:val="0"/>
      <w:autoSpaceDE w:val="0"/>
      <w:autoSpaceDN w:val="0"/>
      <w:adjustRightInd w:val="0"/>
      <w:spacing w:after="0" w:line="278" w:lineRule="exact"/>
      <w:ind w:firstLine="389"/>
    </w:pPr>
    <w:rPr>
      <w:rFonts w:ascii="Times New Roman" w:eastAsia="Times New Roman" w:hAnsi="Times New Roman" w:cs="Times New Roman"/>
      <w:sz w:val="24"/>
      <w:szCs w:val="24"/>
      <w:lang w:eastAsia="ru-RU"/>
    </w:rPr>
  </w:style>
  <w:style w:type="paragraph" w:customStyle="1" w:styleId="Style39">
    <w:name w:val="Style39"/>
    <w:basedOn w:val="a"/>
    <w:uiPriority w:val="99"/>
    <w:rsid w:val="00A72260"/>
    <w:pPr>
      <w:widowControl w:val="0"/>
      <w:autoSpaceDE w:val="0"/>
      <w:autoSpaceDN w:val="0"/>
      <w:adjustRightInd w:val="0"/>
      <w:spacing w:after="0" w:line="355" w:lineRule="exact"/>
      <w:ind w:hanging="389"/>
    </w:pPr>
    <w:rPr>
      <w:rFonts w:ascii="Times New Roman" w:eastAsia="Times New Roman" w:hAnsi="Times New Roman" w:cs="Times New Roman"/>
      <w:sz w:val="24"/>
      <w:szCs w:val="24"/>
      <w:lang w:eastAsia="ru-RU"/>
    </w:rPr>
  </w:style>
  <w:style w:type="paragraph" w:customStyle="1" w:styleId="Style40">
    <w:name w:val="Style40"/>
    <w:basedOn w:val="a"/>
    <w:uiPriority w:val="99"/>
    <w:rsid w:val="00A72260"/>
    <w:pPr>
      <w:widowControl w:val="0"/>
      <w:autoSpaceDE w:val="0"/>
      <w:autoSpaceDN w:val="0"/>
      <w:adjustRightInd w:val="0"/>
      <w:spacing w:after="0" w:line="185" w:lineRule="exact"/>
    </w:pPr>
    <w:rPr>
      <w:rFonts w:ascii="Times New Roman" w:eastAsia="Times New Roman" w:hAnsi="Times New Roman" w:cs="Times New Roman"/>
      <w:sz w:val="24"/>
      <w:szCs w:val="24"/>
      <w:lang w:eastAsia="ru-RU"/>
    </w:rPr>
  </w:style>
  <w:style w:type="paragraph" w:customStyle="1" w:styleId="Style41">
    <w:name w:val="Style41"/>
    <w:basedOn w:val="a"/>
    <w:uiPriority w:val="99"/>
    <w:rsid w:val="00A72260"/>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42">
    <w:name w:val="Style42"/>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3">
    <w:name w:val="Style43"/>
    <w:basedOn w:val="a"/>
    <w:uiPriority w:val="99"/>
    <w:rsid w:val="00A72260"/>
    <w:pPr>
      <w:widowControl w:val="0"/>
      <w:autoSpaceDE w:val="0"/>
      <w:autoSpaceDN w:val="0"/>
      <w:adjustRightInd w:val="0"/>
      <w:spacing w:after="0" w:line="300" w:lineRule="exact"/>
      <w:ind w:firstLine="557"/>
    </w:pPr>
    <w:rPr>
      <w:rFonts w:ascii="Times New Roman" w:eastAsia="Times New Roman" w:hAnsi="Times New Roman" w:cs="Times New Roman"/>
      <w:sz w:val="24"/>
      <w:szCs w:val="24"/>
      <w:lang w:eastAsia="ru-RU"/>
    </w:rPr>
  </w:style>
  <w:style w:type="paragraph" w:customStyle="1" w:styleId="Style44">
    <w:name w:val="Style44"/>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5">
    <w:name w:val="Style45"/>
    <w:basedOn w:val="a"/>
    <w:uiPriority w:val="99"/>
    <w:rsid w:val="00A72260"/>
    <w:pPr>
      <w:widowControl w:val="0"/>
      <w:autoSpaceDE w:val="0"/>
      <w:autoSpaceDN w:val="0"/>
      <w:adjustRightInd w:val="0"/>
      <w:spacing w:after="0" w:line="274" w:lineRule="exact"/>
      <w:ind w:hanging="518"/>
    </w:pPr>
    <w:rPr>
      <w:rFonts w:ascii="Times New Roman" w:eastAsia="Times New Roman" w:hAnsi="Times New Roman" w:cs="Times New Roman"/>
      <w:sz w:val="24"/>
      <w:szCs w:val="24"/>
      <w:lang w:eastAsia="ru-RU"/>
    </w:rPr>
  </w:style>
  <w:style w:type="paragraph" w:customStyle="1" w:styleId="Style46">
    <w:name w:val="Style46"/>
    <w:basedOn w:val="a"/>
    <w:uiPriority w:val="99"/>
    <w:rsid w:val="00A7226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7">
    <w:name w:val="Style47"/>
    <w:basedOn w:val="a"/>
    <w:uiPriority w:val="99"/>
    <w:rsid w:val="00A72260"/>
    <w:pPr>
      <w:widowControl w:val="0"/>
      <w:autoSpaceDE w:val="0"/>
      <w:autoSpaceDN w:val="0"/>
      <w:adjustRightInd w:val="0"/>
      <w:spacing w:after="0" w:line="389" w:lineRule="exact"/>
    </w:pPr>
    <w:rPr>
      <w:rFonts w:ascii="Times New Roman" w:eastAsia="Times New Roman" w:hAnsi="Times New Roman" w:cs="Times New Roman"/>
      <w:sz w:val="24"/>
      <w:szCs w:val="24"/>
      <w:lang w:eastAsia="ru-RU"/>
    </w:rPr>
  </w:style>
  <w:style w:type="paragraph" w:customStyle="1" w:styleId="Style48">
    <w:name w:val="Style48"/>
    <w:basedOn w:val="a"/>
    <w:uiPriority w:val="99"/>
    <w:rsid w:val="00A72260"/>
    <w:pPr>
      <w:widowControl w:val="0"/>
      <w:autoSpaceDE w:val="0"/>
      <w:autoSpaceDN w:val="0"/>
      <w:adjustRightInd w:val="0"/>
      <w:spacing w:after="0" w:line="286" w:lineRule="exact"/>
      <w:ind w:hanging="557"/>
    </w:pPr>
    <w:rPr>
      <w:rFonts w:ascii="Times New Roman" w:eastAsia="Times New Roman" w:hAnsi="Times New Roman" w:cs="Times New Roman"/>
      <w:sz w:val="24"/>
      <w:szCs w:val="24"/>
      <w:lang w:eastAsia="ru-RU"/>
    </w:rPr>
  </w:style>
  <w:style w:type="paragraph" w:customStyle="1" w:styleId="Style49">
    <w:name w:val="Style49"/>
    <w:basedOn w:val="a"/>
    <w:uiPriority w:val="99"/>
    <w:rsid w:val="00A72260"/>
    <w:pPr>
      <w:widowControl w:val="0"/>
      <w:autoSpaceDE w:val="0"/>
      <w:autoSpaceDN w:val="0"/>
      <w:adjustRightInd w:val="0"/>
      <w:spacing w:after="0" w:line="451" w:lineRule="exact"/>
      <w:ind w:hanging="379"/>
    </w:pPr>
    <w:rPr>
      <w:rFonts w:ascii="Times New Roman" w:eastAsia="Times New Roman" w:hAnsi="Times New Roman" w:cs="Times New Roman"/>
      <w:sz w:val="24"/>
      <w:szCs w:val="24"/>
      <w:lang w:eastAsia="ru-RU"/>
    </w:rPr>
  </w:style>
  <w:style w:type="paragraph" w:customStyle="1" w:styleId="Style50">
    <w:name w:val="Style50"/>
    <w:basedOn w:val="a"/>
    <w:uiPriority w:val="99"/>
    <w:rsid w:val="00A72260"/>
    <w:pPr>
      <w:widowControl w:val="0"/>
      <w:autoSpaceDE w:val="0"/>
      <w:autoSpaceDN w:val="0"/>
      <w:adjustRightInd w:val="0"/>
      <w:spacing w:after="0" w:line="322" w:lineRule="exact"/>
      <w:ind w:firstLine="542"/>
      <w:jc w:val="both"/>
    </w:pPr>
    <w:rPr>
      <w:rFonts w:ascii="Times New Roman" w:eastAsia="Times New Roman" w:hAnsi="Times New Roman" w:cs="Times New Roman"/>
      <w:sz w:val="24"/>
      <w:szCs w:val="24"/>
      <w:lang w:eastAsia="ru-RU"/>
    </w:rPr>
  </w:style>
  <w:style w:type="paragraph" w:customStyle="1" w:styleId="Style51">
    <w:name w:val="Style51"/>
    <w:basedOn w:val="a"/>
    <w:uiPriority w:val="99"/>
    <w:rsid w:val="00A7226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52">
    <w:name w:val="Style52"/>
    <w:basedOn w:val="a"/>
    <w:uiPriority w:val="99"/>
    <w:rsid w:val="00A72260"/>
    <w:pPr>
      <w:widowControl w:val="0"/>
      <w:autoSpaceDE w:val="0"/>
      <w:autoSpaceDN w:val="0"/>
      <w:adjustRightInd w:val="0"/>
      <w:spacing w:after="0" w:line="389" w:lineRule="exact"/>
      <w:ind w:hanging="182"/>
    </w:pPr>
    <w:rPr>
      <w:rFonts w:ascii="Times New Roman" w:eastAsia="Times New Roman" w:hAnsi="Times New Roman" w:cs="Times New Roman"/>
      <w:sz w:val="24"/>
      <w:szCs w:val="24"/>
      <w:lang w:eastAsia="ru-RU"/>
    </w:rPr>
  </w:style>
  <w:style w:type="paragraph" w:customStyle="1" w:styleId="Style53">
    <w:name w:val="Style53"/>
    <w:basedOn w:val="a"/>
    <w:uiPriority w:val="99"/>
    <w:rsid w:val="00A72260"/>
    <w:pPr>
      <w:widowControl w:val="0"/>
      <w:autoSpaceDE w:val="0"/>
      <w:autoSpaceDN w:val="0"/>
      <w:adjustRightInd w:val="0"/>
      <w:spacing w:after="0" w:line="259" w:lineRule="exact"/>
      <w:ind w:hanging="250"/>
    </w:pPr>
    <w:rPr>
      <w:rFonts w:ascii="Times New Roman" w:eastAsia="Times New Roman" w:hAnsi="Times New Roman" w:cs="Times New Roman"/>
      <w:sz w:val="24"/>
      <w:szCs w:val="24"/>
      <w:lang w:eastAsia="ru-RU"/>
    </w:rPr>
  </w:style>
  <w:style w:type="paragraph" w:customStyle="1" w:styleId="Style54">
    <w:name w:val="Style54"/>
    <w:basedOn w:val="a"/>
    <w:uiPriority w:val="99"/>
    <w:rsid w:val="00A72260"/>
    <w:pPr>
      <w:widowControl w:val="0"/>
      <w:autoSpaceDE w:val="0"/>
      <w:autoSpaceDN w:val="0"/>
      <w:adjustRightInd w:val="0"/>
      <w:spacing w:after="0" w:line="389" w:lineRule="exact"/>
      <w:ind w:hanging="346"/>
    </w:pPr>
    <w:rPr>
      <w:rFonts w:ascii="Times New Roman" w:eastAsia="Times New Roman" w:hAnsi="Times New Roman" w:cs="Times New Roman"/>
      <w:sz w:val="24"/>
      <w:szCs w:val="24"/>
      <w:lang w:eastAsia="ru-RU"/>
    </w:rPr>
  </w:style>
  <w:style w:type="paragraph" w:customStyle="1" w:styleId="Style55">
    <w:name w:val="Style55"/>
    <w:basedOn w:val="a"/>
    <w:uiPriority w:val="99"/>
    <w:rsid w:val="00A7226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56">
    <w:name w:val="Style56"/>
    <w:basedOn w:val="a"/>
    <w:uiPriority w:val="99"/>
    <w:rsid w:val="00A72260"/>
    <w:pPr>
      <w:widowControl w:val="0"/>
      <w:autoSpaceDE w:val="0"/>
      <w:autoSpaceDN w:val="0"/>
      <w:adjustRightInd w:val="0"/>
      <w:spacing w:after="0" w:line="357" w:lineRule="exact"/>
    </w:pPr>
    <w:rPr>
      <w:rFonts w:ascii="Times New Roman" w:eastAsia="Times New Roman" w:hAnsi="Times New Roman" w:cs="Times New Roman"/>
      <w:sz w:val="24"/>
      <w:szCs w:val="24"/>
      <w:lang w:eastAsia="ru-RU"/>
    </w:rPr>
  </w:style>
  <w:style w:type="paragraph" w:customStyle="1" w:styleId="Style57">
    <w:name w:val="Style57"/>
    <w:basedOn w:val="a"/>
    <w:uiPriority w:val="99"/>
    <w:rsid w:val="00A72260"/>
    <w:pPr>
      <w:widowControl w:val="0"/>
      <w:autoSpaceDE w:val="0"/>
      <w:autoSpaceDN w:val="0"/>
      <w:adjustRightInd w:val="0"/>
      <w:spacing w:after="0" w:line="418" w:lineRule="exact"/>
      <w:ind w:firstLine="571"/>
      <w:jc w:val="both"/>
    </w:pPr>
    <w:rPr>
      <w:rFonts w:ascii="Times New Roman" w:eastAsia="Times New Roman" w:hAnsi="Times New Roman" w:cs="Times New Roman"/>
      <w:sz w:val="24"/>
      <w:szCs w:val="24"/>
      <w:lang w:eastAsia="ru-RU"/>
    </w:rPr>
  </w:style>
  <w:style w:type="paragraph" w:customStyle="1" w:styleId="Style58">
    <w:name w:val="Style58"/>
    <w:basedOn w:val="a"/>
    <w:uiPriority w:val="99"/>
    <w:rsid w:val="00A72260"/>
    <w:pPr>
      <w:widowControl w:val="0"/>
      <w:autoSpaceDE w:val="0"/>
      <w:autoSpaceDN w:val="0"/>
      <w:adjustRightInd w:val="0"/>
      <w:spacing w:after="0" w:line="422" w:lineRule="exact"/>
      <w:ind w:firstLine="466"/>
      <w:jc w:val="both"/>
    </w:pPr>
    <w:rPr>
      <w:rFonts w:ascii="Times New Roman" w:eastAsia="Times New Roman" w:hAnsi="Times New Roman" w:cs="Times New Roman"/>
      <w:sz w:val="24"/>
      <w:szCs w:val="24"/>
      <w:lang w:eastAsia="ru-RU"/>
    </w:rPr>
  </w:style>
  <w:style w:type="paragraph" w:customStyle="1" w:styleId="Style59">
    <w:name w:val="Style59"/>
    <w:basedOn w:val="a"/>
    <w:uiPriority w:val="99"/>
    <w:rsid w:val="00A72260"/>
    <w:pPr>
      <w:widowControl w:val="0"/>
      <w:autoSpaceDE w:val="0"/>
      <w:autoSpaceDN w:val="0"/>
      <w:adjustRightInd w:val="0"/>
      <w:spacing w:after="0" w:line="276" w:lineRule="exact"/>
      <w:ind w:hanging="523"/>
      <w:jc w:val="both"/>
    </w:pPr>
    <w:rPr>
      <w:rFonts w:ascii="Times New Roman" w:eastAsia="Times New Roman" w:hAnsi="Times New Roman" w:cs="Times New Roman"/>
      <w:sz w:val="24"/>
      <w:szCs w:val="24"/>
      <w:lang w:eastAsia="ru-RU"/>
    </w:rPr>
  </w:style>
  <w:style w:type="paragraph" w:customStyle="1" w:styleId="Style60">
    <w:name w:val="Style60"/>
    <w:basedOn w:val="a"/>
    <w:uiPriority w:val="99"/>
    <w:rsid w:val="00A72260"/>
    <w:pPr>
      <w:widowControl w:val="0"/>
      <w:autoSpaceDE w:val="0"/>
      <w:autoSpaceDN w:val="0"/>
      <w:adjustRightInd w:val="0"/>
      <w:spacing w:after="0" w:line="322" w:lineRule="exact"/>
      <w:ind w:hanging="509"/>
    </w:pPr>
    <w:rPr>
      <w:rFonts w:ascii="Times New Roman" w:eastAsia="Times New Roman" w:hAnsi="Times New Roman" w:cs="Times New Roman"/>
      <w:sz w:val="24"/>
      <w:szCs w:val="24"/>
      <w:lang w:eastAsia="ru-RU"/>
    </w:rPr>
  </w:style>
  <w:style w:type="paragraph" w:customStyle="1" w:styleId="Style61">
    <w:name w:val="Style61"/>
    <w:basedOn w:val="a"/>
    <w:uiPriority w:val="99"/>
    <w:rsid w:val="00A72260"/>
    <w:pPr>
      <w:widowControl w:val="0"/>
      <w:autoSpaceDE w:val="0"/>
      <w:autoSpaceDN w:val="0"/>
      <w:adjustRightInd w:val="0"/>
      <w:spacing w:after="0" w:line="276" w:lineRule="exact"/>
      <w:ind w:hanging="898"/>
    </w:pPr>
    <w:rPr>
      <w:rFonts w:ascii="Times New Roman" w:eastAsia="Times New Roman" w:hAnsi="Times New Roman" w:cs="Times New Roman"/>
      <w:sz w:val="24"/>
      <w:szCs w:val="24"/>
      <w:lang w:eastAsia="ru-RU"/>
    </w:rPr>
  </w:style>
  <w:style w:type="paragraph" w:customStyle="1" w:styleId="Style62">
    <w:name w:val="Style62"/>
    <w:basedOn w:val="a"/>
    <w:uiPriority w:val="99"/>
    <w:rsid w:val="00A72260"/>
    <w:pPr>
      <w:widowControl w:val="0"/>
      <w:autoSpaceDE w:val="0"/>
      <w:autoSpaceDN w:val="0"/>
      <w:adjustRightInd w:val="0"/>
      <w:spacing w:after="0" w:line="276" w:lineRule="exact"/>
      <w:ind w:hanging="341"/>
      <w:jc w:val="both"/>
    </w:pPr>
    <w:rPr>
      <w:rFonts w:ascii="Times New Roman" w:eastAsia="Times New Roman" w:hAnsi="Times New Roman" w:cs="Times New Roman"/>
      <w:sz w:val="24"/>
      <w:szCs w:val="24"/>
      <w:lang w:eastAsia="ru-RU"/>
    </w:rPr>
  </w:style>
  <w:style w:type="paragraph" w:customStyle="1" w:styleId="Style63">
    <w:name w:val="Style63"/>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4">
    <w:name w:val="Style64"/>
    <w:basedOn w:val="a"/>
    <w:uiPriority w:val="99"/>
    <w:rsid w:val="00A72260"/>
    <w:pPr>
      <w:widowControl w:val="0"/>
      <w:autoSpaceDE w:val="0"/>
      <w:autoSpaceDN w:val="0"/>
      <w:adjustRightInd w:val="0"/>
      <w:spacing w:after="0" w:line="274" w:lineRule="exact"/>
      <w:ind w:firstLine="533"/>
      <w:jc w:val="both"/>
    </w:pPr>
    <w:rPr>
      <w:rFonts w:ascii="Times New Roman" w:eastAsia="Times New Roman" w:hAnsi="Times New Roman" w:cs="Times New Roman"/>
      <w:sz w:val="24"/>
      <w:szCs w:val="24"/>
      <w:lang w:eastAsia="ru-RU"/>
    </w:rPr>
  </w:style>
  <w:style w:type="paragraph" w:customStyle="1" w:styleId="Style65">
    <w:name w:val="Style65"/>
    <w:basedOn w:val="a"/>
    <w:uiPriority w:val="99"/>
    <w:rsid w:val="00A72260"/>
    <w:pPr>
      <w:widowControl w:val="0"/>
      <w:autoSpaceDE w:val="0"/>
      <w:autoSpaceDN w:val="0"/>
      <w:adjustRightInd w:val="0"/>
      <w:spacing w:after="0" w:line="276" w:lineRule="exact"/>
      <w:ind w:firstLine="547"/>
    </w:pPr>
    <w:rPr>
      <w:rFonts w:ascii="Times New Roman" w:eastAsia="Times New Roman" w:hAnsi="Times New Roman" w:cs="Times New Roman"/>
      <w:sz w:val="24"/>
      <w:szCs w:val="24"/>
      <w:lang w:eastAsia="ru-RU"/>
    </w:rPr>
  </w:style>
  <w:style w:type="paragraph" w:customStyle="1" w:styleId="Style66">
    <w:name w:val="Style66"/>
    <w:basedOn w:val="a"/>
    <w:uiPriority w:val="99"/>
    <w:rsid w:val="00A72260"/>
    <w:pPr>
      <w:widowControl w:val="0"/>
      <w:autoSpaceDE w:val="0"/>
      <w:autoSpaceDN w:val="0"/>
      <w:adjustRightInd w:val="0"/>
      <w:spacing w:after="0" w:line="298" w:lineRule="exact"/>
      <w:ind w:firstLine="82"/>
      <w:jc w:val="both"/>
    </w:pPr>
    <w:rPr>
      <w:rFonts w:ascii="Times New Roman" w:eastAsia="Times New Roman" w:hAnsi="Times New Roman" w:cs="Times New Roman"/>
      <w:sz w:val="24"/>
      <w:szCs w:val="24"/>
      <w:lang w:eastAsia="ru-RU"/>
    </w:rPr>
  </w:style>
  <w:style w:type="paragraph" w:customStyle="1" w:styleId="Style67">
    <w:name w:val="Style67"/>
    <w:basedOn w:val="a"/>
    <w:uiPriority w:val="99"/>
    <w:rsid w:val="00A72260"/>
    <w:pPr>
      <w:widowControl w:val="0"/>
      <w:autoSpaceDE w:val="0"/>
      <w:autoSpaceDN w:val="0"/>
      <w:adjustRightInd w:val="0"/>
      <w:spacing w:after="0" w:line="293" w:lineRule="exact"/>
    </w:pPr>
    <w:rPr>
      <w:rFonts w:ascii="Times New Roman" w:eastAsia="Times New Roman" w:hAnsi="Times New Roman" w:cs="Times New Roman"/>
      <w:sz w:val="24"/>
      <w:szCs w:val="24"/>
      <w:lang w:eastAsia="ru-RU"/>
    </w:rPr>
  </w:style>
  <w:style w:type="paragraph" w:customStyle="1" w:styleId="Style68">
    <w:name w:val="Style68"/>
    <w:basedOn w:val="a"/>
    <w:uiPriority w:val="99"/>
    <w:rsid w:val="00A72260"/>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69">
    <w:name w:val="Style69"/>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0">
    <w:name w:val="Style70"/>
    <w:basedOn w:val="a"/>
    <w:uiPriority w:val="99"/>
    <w:rsid w:val="00A72260"/>
    <w:pPr>
      <w:widowControl w:val="0"/>
      <w:autoSpaceDE w:val="0"/>
      <w:autoSpaceDN w:val="0"/>
      <w:adjustRightInd w:val="0"/>
      <w:spacing w:after="0" w:line="278" w:lineRule="exact"/>
      <w:ind w:hanging="1075"/>
    </w:pPr>
    <w:rPr>
      <w:rFonts w:ascii="Times New Roman" w:eastAsia="Times New Roman" w:hAnsi="Times New Roman" w:cs="Times New Roman"/>
      <w:sz w:val="24"/>
      <w:szCs w:val="24"/>
      <w:lang w:eastAsia="ru-RU"/>
    </w:rPr>
  </w:style>
  <w:style w:type="paragraph" w:customStyle="1" w:styleId="Style71">
    <w:name w:val="Style71"/>
    <w:basedOn w:val="a"/>
    <w:uiPriority w:val="99"/>
    <w:rsid w:val="00A72260"/>
    <w:pPr>
      <w:widowControl w:val="0"/>
      <w:autoSpaceDE w:val="0"/>
      <w:autoSpaceDN w:val="0"/>
      <w:adjustRightInd w:val="0"/>
      <w:spacing w:after="0" w:line="322" w:lineRule="exact"/>
      <w:ind w:firstLine="384"/>
      <w:jc w:val="both"/>
    </w:pPr>
    <w:rPr>
      <w:rFonts w:ascii="Times New Roman" w:eastAsia="Times New Roman" w:hAnsi="Times New Roman" w:cs="Times New Roman"/>
      <w:sz w:val="24"/>
      <w:szCs w:val="24"/>
      <w:lang w:eastAsia="ru-RU"/>
    </w:rPr>
  </w:style>
  <w:style w:type="paragraph" w:customStyle="1" w:styleId="Style72">
    <w:name w:val="Style72"/>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3">
    <w:name w:val="Style73"/>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4">
    <w:name w:val="Style74"/>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5">
    <w:name w:val="Style75"/>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6">
    <w:name w:val="Style76"/>
    <w:basedOn w:val="a"/>
    <w:uiPriority w:val="99"/>
    <w:rsid w:val="00A72260"/>
    <w:pPr>
      <w:widowControl w:val="0"/>
      <w:autoSpaceDE w:val="0"/>
      <w:autoSpaceDN w:val="0"/>
      <w:adjustRightInd w:val="0"/>
      <w:spacing w:after="0" w:line="331" w:lineRule="exact"/>
      <w:ind w:firstLine="994"/>
    </w:pPr>
    <w:rPr>
      <w:rFonts w:ascii="Times New Roman" w:eastAsia="Times New Roman" w:hAnsi="Times New Roman" w:cs="Times New Roman"/>
      <w:sz w:val="24"/>
      <w:szCs w:val="24"/>
      <w:lang w:eastAsia="ru-RU"/>
    </w:rPr>
  </w:style>
  <w:style w:type="paragraph" w:customStyle="1" w:styleId="Style77">
    <w:name w:val="Style77"/>
    <w:basedOn w:val="a"/>
    <w:uiPriority w:val="99"/>
    <w:rsid w:val="00A72260"/>
    <w:pPr>
      <w:widowControl w:val="0"/>
      <w:autoSpaceDE w:val="0"/>
      <w:autoSpaceDN w:val="0"/>
      <w:adjustRightInd w:val="0"/>
      <w:spacing w:after="0" w:line="276" w:lineRule="exact"/>
      <w:ind w:firstLine="1075"/>
      <w:jc w:val="both"/>
    </w:pPr>
    <w:rPr>
      <w:rFonts w:ascii="Times New Roman" w:eastAsia="Times New Roman" w:hAnsi="Times New Roman" w:cs="Times New Roman"/>
      <w:sz w:val="24"/>
      <w:szCs w:val="24"/>
      <w:lang w:eastAsia="ru-RU"/>
    </w:rPr>
  </w:style>
  <w:style w:type="paragraph" w:customStyle="1" w:styleId="Style78">
    <w:name w:val="Style78"/>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9">
    <w:name w:val="Style79"/>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0">
    <w:name w:val="Style80"/>
    <w:basedOn w:val="a"/>
    <w:uiPriority w:val="99"/>
    <w:rsid w:val="00A72260"/>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81">
    <w:name w:val="Style81"/>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2">
    <w:name w:val="Style82"/>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3">
    <w:name w:val="Style83"/>
    <w:basedOn w:val="a"/>
    <w:uiPriority w:val="99"/>
    <w:rsid w:val="00A72260"/>
    <w:pPr>
      <w:widowControl w:val="0"/>
      <w:autoSpaceDE w:val="0"/>
      <w:autoSpaceDN w:val="0"/>
      <w:adjustRightInd w:val="0"/>
      <w:spacing w:after="0" w:line="276" w:lineRule="exact"/>
      <w:ind w:firstLine="168"/>
      <w:jc w:val="both"/>
    </w:pPr>
    <w:rPr>
      <w:rFonts w:ascii="Times New Roman" w:eastAsia="Times New Roman" w:hAnsi="Times New Roman" w:cs="Times New Roman"/>
      <w:sz w:val="24"/>
      <w:szCs w:val="24"/>
      <w:lang w:eastAsia="ru-RU"/>
    </w:rPr>
  </w:style>
  <w:style w:type="paragraph" w:customStyle="1" w:styleId="Style84">
    <w:name w:val="Style84"/>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5">
    <w:name w:val="Style85"/>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6">
    <w:name w:val="Style86"/>
    <w:basedOn w:val="a"/>
    <w:uiPriority w:val="99"/>
    <w:rsid w:val="00A72260"/>
    <w:pPr>
      <w:widowControl w:val="0"/>
      <w:autoSpaceDE w:val="0"/>
      <w:autoSpaceDN w:val="0"/>
      <w:adjustRightInd w:val="0"/>
      <w:spacing w:after="0" w:line="281" w:lineRule="exact"/>
      <w:jc w:val="center"/>
    </w:pPr>
    <w:rPr>
      <w:rFonts w:ascii="Times New Roman" w:eastAsia="Times New Roman" w:hAnsi="Times New Roman" w:cs="Times New Roman"/>
      <w:sz w:val="24"/>
      <w:szCs w:val="24"/>
      <w:lang w:eastAsia="ru-RU"/>
    </w:rPr>
  </w:style>
  <w:style w:type="paragraph" w:customStyle="1" w:styleId="Style87">
    <w:name w:val="Style87"/>
    <w:basedOn w:val="a"/>
    <w:uiPriority w:val="99"/>
    <w:rsid w:val="00A72260"/>
    <w:pPr>
      <w:widowControl w:val="0"/>
      <w:autoSpaceDE w:val="0"/>
      <w:autoSpaceDN w:val="0"/>
      <w:adjustRightInd w:val="0"/>
      <w:spacing w:after="0" w:line="322" w:lineRule="exact"/>
      <w:ind w:hanging="504"/>
    </w:pPr>
    <w:rPr>
      <w:rFonts w:ascii="Times New Roman" w:eastAsia="Times New Roman" w:hAnsi="Times New Roman" w:cs="Times New Roman"/>
      <w:sz w:val="24"/>
      <w:szCs w:val="24"/>
      <w:lang w:eastAsia="ru-RU"/>
    </w:rPr>
  </w:style>
  <w:style w:type="paragraph" w:customStyle="1" w:styleId="Style88">
    <w:name w:val="Style88"/>
    <w:basedOn w:val="a"/>
    <w:uiPriority w:val="99"/>
    <w:rsid w:val="00A72260"/>
    <w:pPr>
      <w:widowControl w:val="0"/>
      <w:autoSpaceDE w:val="0"/>
      <w:autoSpaceDN w:val="0"/>
      <w:adjustRightInd w:val="0"/>
      <w:spacing w:after="0" w:line="269" w:lineRule="exact"/>
      <w:jc w:val="right"/>
    </w:pPr>
    <w:rPr>
      <w:rFonts w:ascii="Times New Roman" w:eastAsia="Times New Roman" w:hAnsi="Times New Roman" w:cs="Times New Roman"/>
      <w:sz w:val="24"/>
      <w:szCs w:val="24"/>
      <w:lang w:eastAsia="ru-RU"/>
    </w:rPr>
  </w:style>
  <w:style w:type="paragraph" w:customStyle="1" w:styleId="Style89">
    <w:name w:val="Style89"/>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0">
    <w:name w:val="Style90"/>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1">
    <w:name w:val="Style91"/>
    <w:basedOn w:val="a"/>
    <w:uiPriority w:val="99"/>
    <w:rsid w:val="00A72260"/>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paragraph" w:customStyle="1" w:styleId="Style92">
    <w:name w:val="Style92"/>
    <w:basedOn w:val="a"/>
    <w:uiPriority w:val="99"/>
    <w:rsid w:val="00A72260"/>
    <w:pPr>
      <w:widowControl w:val="0"/>
      <w:autoSpaceDE w:val="0"/>
      <w:autoSpaceDN w:val="0"/>
      <w:adjustRightInd w:val="0"/>
      <w:spacing w:after="0" w:line="276" w:lineRule="exact"/>
      <w:ind w:firstLine="394"/>
      <w:jc w:val="both"/>
    </w:pPr>
    <w:rPr>
      <w:rFonts w:ascii="Times New Roman" w:eastAsia="Times New Roman" w:hAnsi="Times New Roman" w:cs="Times New Roman"/>
      <w:sz w:val="24"/>
      <w:szCs w:val="24"/>
      <w:lang w:eastAsia="ru-RU"/>
    </w:rPr>
  </w:style>
  <w:style w:type="paragraph" w:customStyle="1" w:styleId="Style93">
    <w:name w:val="Style93"/>
    <w:basedOn w:val="a"/>
    <w:uiPriority w:val="99"/>
    <w:rsid w:val="00A72260"/>
    <w:pPr>
      <w:widowControl w:val="0"/>
      <w:autoSpaceDE w:val="0"/>
      <w:autoSpaceDN w:val="0"/>
      <w:adjustRightInd w:val="0"/>
      <w:spacing w:after="0" w:line="275" w:lineRule="exact"/>
      <w:ind w:firstLine="379"/>
      <w:jc w:val="both"/>
    </w:pPr>
    <w:rPr>
      <w:rFonts w:ascii="Times New Roman" w:eastAsia="Times New Roman" w:hAnsi="Times New Roman" w:cs="Times New Roman"/>
      <w:sz w:val="24"/>
      <w:szCs w:val="24"/>
      <w:lang w:eastAsia="ru-RU"/>
    </w:rPr>
  </w:style>
  <w:style w:type="paragraph" w:customStyle="1" w:styleId="Style94">
    <w:name w:val="Style94"/>
    <w:basedOn w:val="a"/>
    <w:uiPriority w:val="99"/>
    <w:rsid w:val="00A72260"/>
    <w:pPr>
      <w:widowControl w:val="0"/>
      <w:autoSpaceDE w:val="0"/>
      <w:autoSpaceDN w:val="0"/>
      <w:adjustRightInd w:val="0"/>
      <w:spacing w:after="0" w:line="437" w:lineRule="exact"/>
    </w:pPr>
    <w:rPr>
      <w:rFonts w:ascii="Times New Roman" w:eastAsia="Times New Roman" w:hAnsi="Times New Roman" w:cs="Times New Roman"/>
      <w:sz w:val="24"/>
      <w:szCs w:val="24"/>
      <w:lang w:eastAsia="ru-RU"/>
    </w:rPr>
  </w:style>
  <w:style w:type="paragraph" w:customStyle="1" w:styleId="Style95">
    <w:name w:val="Style95"/>
    <w:basedOn w:val="a"/>
    <w:uiPriority w:val="99"/>
    <w:rsid w:val="00A72260"/>
    <w:pPr>
      <w:widowControl w:val="0"/>
      <w:autoSpaceDE w:val="0"/>
      <w:autoSpaceDN w:val="0"/>
      <w:adjustRightInd w:val="0"/>
      <w:spacing w:after="0" w:line="355" w:lineRule="exact"/>
      <w:ind w:hanging="374"/>
    </w:pPr>
    <w:rPr>
      <w:rFonts w:ascii="Times New Roman" w:eastAsia="Times New Roman" w:hAnsi="Times New Roman" w:cs="Times New Roman"/>
      <w:sz w:val="24"/>
      <w:szCs w:val="24"/>
      <w:lang w:eastAsia="ru-RU"/>
    </w:rPr>
  </w:style>
  <w:style w:type="paragraph" w:customStyle="1" w:styleId="Style96">
    <w:name w:val="Style96"/>
    <w:basedOn w:val="a"/>
    <w:uiPriority w:val="99"/>
    <w:rsid w:val="00A72260"/>
    <w:pPr>
      <w:widowControl w:val="0"/>
      <w:autoSpaceDE w:val="0"/>
      <w:autoSpaceDN w:val="0"/>
      <w:adjustRightInd w:val="0"/>
      <w:spacing w:after="0" w:line="322" w:lineRule="exact"/>
      <w:ind w:firstLine="394"/>
      <w:jc w:val="both"/>
    </w:pPr>
    <w:rPr>
      <w:rFonts w:ascii="Times New Roman" w:eastAsia="Times New Roman" w:hAnsi="Times New Roman" w:cs="Times New Roman"/>
      <w:sz w:val="24"/>
      <w:szCs w:val="24"/>
      <w:lang w:eastAsia="ru-RU"/>
    </w:rPr>
  </w:style>
  <w:style w:type="paragraph" w:customStyle="1" w:styleId="Style97">
    <w:name w:val="Style97"/>
    <w:basedOn w:val="a"/>
    <w:uiPriority w:val="99"/>
    <w:rsid w:val="00A72260"/>
    <w:pPr>
      <w:widowControl w:val="0"/>
      <w:autoSpaceDE w:val="0"/>
      <w:autoSpaceDN w:val="0"/>
      <w:adjustRightInd w:val="0"/>
      <w:spacing w:after="0" w:line="298" w:lineRule="exact"/>
    </w:pPr>
    <w:rPr>
      <w:rFonts w:ascii="Times New Roman" w:eastAsia="Times New Roman" w:hAnsi="Times New Roman" w:cs="Times New Roman"/>
      <w:sz w:val="24"/>
      <w:szCs w:val="24"/>
      <w:lang w:eastAsia="ru-RU"/>
    </w:rPr>
  </w:style>
  <w:style w:type="paragraph" w:customStyle="1" w:styleId="Style98">
    <w:name w:val="Style98"/>
    <w:basedOn w:val="a"/>
    <w:uiPriority w:val="99"/>
    <w:rsid w:val="00A72260"/>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99">
    <w:name w:val="Style99"/>
    <w:basedOn w:val="a"/>
    <w:uiPriority w:val="99"/>
    <w:rsid w:val="00A72260"/>
    <w:pPr>
      <w:widowControl w:val="0"/>
      <w:autoSpaceDE w:val="0"/>
      <w:autoSpaceDN w:val="0"/>
      <w:adjustRightInd w:val="0"/>
      <w:spacing w:after="0" w:line="277" w:lineRule="exact"/>
      <w:ind w:firstLine="542"/>
      <w:jc w:val="both"/>
    </w:pPr>
    <w:rPr>
      <w:rFonts w:ascii="Times New Roman" w:eastAsia="Times New Roman" w:hAnsi="Times New Roman" w:cs="Times New Roman"/>
      <w:sz w:val="24"/>
      <w:szCs w:val="24"/>
      <w:lang w:eastAsia="ru-RU"/>
    </w:rPr>
  </w:style>
  <w:style w:type="paragraph" w:customStyle="1" w:styleId="Style100">
    <w:name w:val="Style100"/>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1">
    <w:name w:val="Style101"/>
    <w:basedOn w:val="a"/>
    <w:uiPriority w:val="99"/>
    <w:rsid w:val="00A72260"/>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102">
    <w:name w:val="Style102"/>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3">
    <w:name w:val="Style103"/>
    <w:basedOn w:val="a"/>
    <w:uiPriority w:val="99"/>
    <w:rsid w:val="00A72260"/>
    <w:pPr>
      <w:widowControl w:val="0"/>
      <w:autoSpaceDE w:val="0"/>
      <w:autoSpaceDN w:val="0"/>
      <w:adjustRightInd w:val="0"/>
      <w:spacing w:after="0" w:line="278" w:lineRule="exact"/>
      <w:ind w:hanging="1056"/>
    </w:pPr>
    <w:rPr>
      <w:rFonts w:ascii="Times New Roman" w:eastAsia="Times New Roman" w:hAnsi="Times New Roman" w:cs="Times New Roman"/>
      <w:sz w:val="24"/>
      <w:szCs w:val="24"/>
      <w:lang w:eastAsia="ru-RU"/>
    </w:rPr>
  </w:style>
  <w:style w:type="paragraph" w:customStyle="1" w:styleId="Style104">
    <w:name w:val="Style104"/>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5">
    <w:name w:val="Style105"/>
    <w:basedOn w:val="a"/>
    <w:uiPriority w:val="99"/>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6">
    <w:name w:val="Style106"/>
    <w:basedOn w:val="a"/>
    <w:uiPriority w:val="99"/>
    <w:rsid w:val="00A72260"/>
    <w:pPr>
      <w:widowControl w:val="0"/>
      <w:autoSpaceDE w:val="0"/>
      <w:autoSpaceDN w:val="0"/>
      <w:adjustRightInd w:val="0"/>
      <w:spacing w:after="0" w:line="276" w:lineRule="exact"/>
      <w:ind w:firstLine="317"/>
      <w:jc w:val="both"/>
    </w:pPr>
    <w:rPr>
      <w:rFonts w:ascii="Times New Roman" w:eastAsia="Times New Roman" w:hAnsi="Times New Roman" w:cs="Times New Roman"/>
      <w:sz w:val="24"/>
      <w:szCs w:val="24"/>
      <w:lang w:eastAsia="ru-RU"/>
    </w:rPr>
  </w:style>
  <w:style w:type="character" w:customStyle="1" w:styleId="FontStyle108">
    <w:name w:val="Font Style108"/>
    <w:basedOn w:val="a0"/>
    <w:uiPriority w:val="99"/>
    <w:rsid w:val="00A72260"/>
    <w:rPr>
      <w:rFonts w:ascii="Arial" w:hAnsi="Arial" w:cs="Arial"/>
      <w:b/>
      <w:bCs/>
      <w:spacing w:val="50"/>
      <w:w w:val="120"/>
      <w:sz w:val="28"/>
      <w:szCs w:val="28"/>
    </w:rPr>
  </w:style>
  <w:style w:type="character" w:customStyle="1" w:styleId="FontStyle109">
    <w:name w:val="Font Style109"/>
    <w:basedOn w:val="a0"/>
    <w:uiPriority w:val="99"/>
    <w:rsid w:val="00A72260"/>
    <w:rPr>
      <w:rFonts w:ascii="Arial" w:hAnsi="Arial" w:cs="Arial"/>
      <w:sz w:val="26"/>
      <w:szCs w:val="26"/>
    </w:rPr>
  </w:style>
  <w:style w:type="character" w:customStyle="1" w:styleId="FontStyle110">
    <w:name w:val="Font Style110"/>
    <w:basedOn w:val="a0"/>
    <w:uiPriority w:val="99"/>
    <w:rsid w:val="00A72260"/>
    <w:rPr>
      <w:rFonts w:ascii="Verdana" w:hAnsi="Verdana" w:cs="Verdana"/>
      <w:b/>
      <w:bCs/>
      <w:sz w:val="20"/>
      <w:szCs w:val="20"/>
    </w:rPr>
  </w:style>
  <w:style w:type="character" w:customStyle="1" w:styleId="FontStyle111">
    <w:name w:val="Font Style111"/>
    <w:basedOn w:val="a0"/>
    <w:uiPriority w:val="99"/>
    <w:rsid w:val="00A72260"/>
    <w:rPr>
      <w:rFonts w:ascii="Times New Roman" w:hAnsi="Times New Roman" w:cs="Times New Roman"/>
      <w:sz w:val="22"/>
      <w:szCs w:val="22"/>
    </w:rPr>
  </w:style>
  <w:style w:type="character" w:customStyle="1" w:styleId="FontStyle112">
    <w:name w:val="Font Style112"/>
    <w:basedOn w:val="a0"/>
    <w:uiPriority w:val="99"/>
    <w:rsid w:val="00A72260"/>
    <w:rPr>
      <w:rFonts w:ascii="Arial" w:hAnsi="Arial" w:cs="Arial"/>
      <w:b/>
      <w:bCs/>
      <w:sz w:val="16"/>
      <w:szCs w:val="16"/>
    </w:rPr>
  </w:style>
  <w:style w:type="character" w:customStyle="1" w:styleId="FontStyle113">
    <w:name w:val="Font Style113"/>
    <w:basedOn w:val="a0"/>
    <w:uiPriority w:val="99"/>
    <w:rsid w:val="00A72260"/>
    <w:rPr>
      <w:rFonts w:ascii="Times New Roman" w:hAnsi="Times New Roman" w:cs="Times New Roman"/>
      <w:sz w:val="26"/>
      <w:szCs w:val="26"/>
    </w:rPr>
  </w:style>
  <w:style w:type="character" w:customStyle="1" w:styleId="FontStyle114">
    <w:name w:val="Font Style114"/>
    <w:basedOn w:val="a0"/>
    <w:uiPriority w:val="99"/>
    <w:rsid w:val="00A72260"/>
    <w:rPr>
      <w:rFonts w:ascii="Times New Roman" w:hAnsi="Times New Roman" w:cs="Times New Roman"/>
      <w:b/>
      <w:bCs/>
      <w:sz w:val="32"/>
      <w:szCs w:val="32"/>
    </w:rPr>
  </w:style>
  <w:style w:type="character" w:customStyle="1" w:styleId="FontStyle115">
    <w:name w:val="Font Style115"/>
    <w:basedOn w:val="a0"/>
    <w:uiPriority w:val="99"/>
    <w:rsid w:val="00A72260"/>
    <w:rPr>
      <w:rFonts w:ascii="Times New Roman" w:hAnsi="Times New Roman" w:cs="Times New Roman"/>
      <w:sz w:val="22"/>
      <w:szCs w:val="22"/>
    </w:rPr>
  </w:style>
  <w:style w:type="character" w:customStyle="1" w:styleId="FontStyle116">
    <w:name w:val="Font Style116"/>
    <w:basedOn w:val="a0"/>
    <w:uiPriority w:val="99"/>
    <w:rsid w:val="00A72260"/>
    <w:rPr>
      <w:rFonts w:ascii="Times New Roman" w:hAnsi="Times New Roman" w:cs="Times New Roman"/>
      <w:sz w:val="22"/>
      <w:szCs w:val="22"/>
    </w:rPr>
  </w:style>
  <w:style w:type="character" w:customStyle="1" w:styleId="FontStyle117">
    <w:name w:val="Font Style117"/>
    <w:basedOn w:val="a0"/>
    <w:uiPriority w:val="99"/>
    <w:rsid w:val="00A72260"/>
    <w:rPr>
      <w:rFonts w:ascii="Tahoma" w:hAnsi="Tahoma" w:cs="Tahoma"/>
      <w:sz w:val="22"/>
      <w:szCs w:val="22"/>
    </w:rPr>
  </w:style>
  <w:style w:type="character" w:customStyle="1" w:styleId="FontStyle118">
    <w:name w:val="Font Style118"/>
    <w:basedOn w:val="a0"/>
    <w:uiPriority w:val="99"/>
    <w:rsid w:val="00A72260"/>
    <w:rPr>
      <w:rFonts w:ascii="Times New Roman" w:hAnsi="Times New Roman" w:cs="Times New Roman"/>
      <w:b/>
      <w:bCs/>
      <w:i/>
      <w:iCs/>
      <w:sz w:val="22"/>
      <w:szCs w:val="22"/>
    </w:rPr>
  </w:style>
  <w:style w:type="character" w:customStyle="1" w:styleId="FontStyle119">
    <w:name w:val="Font Style119"/>
    <w:basedOn w:val="a0"/>
    <w:uiPriority w:val="99"/>
    <w:rsid w:val="00A72260"/>
    <w:rPr>
      <w:rFonts w:ascii="Times New Roman" w:hAnsi="Times New Roman" w:cs="Times New Roman"/>
      <w:spacing w:val="-10"/>
      <w:sz w:val="28"/>
      <w:szCs w:val="28"/>
    </w:rPr>
  </w:style>
  <w:style w:type="character" w:customStyle="1" w:styleId="FontStyle120">
    <w:name w:val="Font Style120"/>
    <w:basedOn w:val="a0"/>
    <w:uiPriority w:val="99"/>
    <w:rsid w:val="00A72260"/>
    <w:rPr>
      <w:rFonts w:ascii="Times New Roman" w:hAnsi="Times New Roman" w:cs="Times New Roman"/>
      <w:sz w:val="18"/>
      <w:szCs w:val="18"/>
    </w:rPr>
  </w:style>
  <w:style w:type="character" w:customStyle="1" w:styleId="FontStyle121">
    <w:name w:val="Font Style121"/>
    <w:basedOn w:val="a0"/>
    <w:uiPriority w:val="99"/>
    <w:rsid w:val="00A72260"/>
    <w:rPr>
      <w:rFonts w:ascii="Century Gothic" w:hAnsi="Century Gothic" w:cs="Century Gothic"/>
      <w:sz w:val="8"/>
      <w:szCs w:val="8"/>
    </w:rPr>
  </w:style>
  <w:style w:type="character" w:customStyle="1" w:styleId="FontStyle122">
    <w:name w:val="Font Style122"/>
    <w:basedOn w:val="a0"/>
    <w:uiPriority w:val="99"/>
    <w:rsid w:val="00A72260"/>
    <w:rPr>
      <w:rFonts w:ascii="Times New Roman" w:hAnsi="Times New Roman" w:cs="Times New Roman"/>
      <w:i/>
      <w:iCs/>
      <w:sz w:val="18"/>
      <w:szCs w:val="18"/>
    </w:rPr>
  </w:style>
  <w:style w:type="character" w:customStyle="1" w:styleId="FontStyle123">
    <w:name w:val="Font Style123"/>
    <w:basedOn w:val="a0"/>
    <w:uiPriority w:val="99"/>
    <w:rsid w:val="00A72260"/>
    <w:rPr>
      <w:rFonts w:ascii="Times New Roman" w:hAnsi="Times New Roman" w:cs="Times New Roman"/>
      <w:b/>
      <w:bCs/>
      <w:sz w:val="18"/>
      <w:szCs w:val="18"/>
    </w:rPr>
  </w:style>
  <w:style w:type="character" w:customStyle="1" w:styleId="FontStyle124">
    <w:name w:val="Font Style124"/>
    <w:basedOn w:val="a0"/>
    <w:uiPriority w:val="99"/>
    <w:rsid w:val="00A72260"/>
    <w:rPr>
      <w:rFonts w:ascii="Tahoma" w:hAnsi="Tahoma" w:cs="Tahoma"/>
      <w:b/>
      <w:bCs/>
      <w:i/>
      <w:iCs/>
      <w:spacing w:val="20"/>
      <w:sz w:val="12"/>
      <w:szCs w:val="12"/>
    </w:rPr>
  </w:style>
  <w:style w:type="character" w:customStyle="1" w:styleId="FontStyle125">
    <w:name w:val="Font Style125"/>
    <w:basedOn w:val="a0"/>
    <w:uiPriority w:val="99"/>
    <w:rsid w:val="00A72260"/>
    <w:rPr>
      <w:rFonts w:ascii="Times New Roman" w:hAnsi="Times New Roman" w:cs="Times New Roman"/>
      <w:b/>
      <w:bCs/>
      <w:sz w:val="16"/>
      <w:szCs w:val="16"/>
    </w:rPr>
  </w:style>
  <w:style w:type="character" w:customStyle="1" w:styleId="FontStyle126">
    <w:name w:val="Font Style126"/>
    <w:basedOn w:val="a0"/>
    <w:uiPriority w:val="99"/>
    <w:rsid w:val="00A72260"/>
    <w:rPr>
      <w:rFonts w:ascii="Times New Roman" w:hAnsi="Times New Roman" w:cs="Times New Roman"/>
      <w:i/>
      <w:iCs/>
      <w:sz w:val="16"/>
      <w:szCs w:val="16"/>
    </w:rPr>
  </w:style>
  <w:style w:type="character" w:customStyle="1" w:styleId="FontStyle127">
    <w:name w:val="Font Style127"/>
    <w:basedOn w:val="a0"/>
    <w:uiPriority w:val="99"/>
    <w:rsid w:val="00A72260"/>
    <w:rPr>
      <w:rFonts w:ascii="Cambria" w:hAnsi="Cambria" w:cs="Cambria"/>
      <w:i/>
      <w:iCs/>
      <w:sz w:val="24"/>
      <w:szCs w:val="24"/>
    </w:rPr>
  </w:style>
  <w:style w:type="character" w:customStyle="1" w:styleId="FontStyle128">
    <w:name w:val="Font Style128"/>
    <w:basedOn w:val="a0"/>
    <w:uiPriority w:val="99"/>
    <w:rsid w:val="00A72260"/>
    <w:rPr>
      <w:rFonts w:ascii="Times New Roman" w:hAnsi="Times New Roman" w:cs="Times New Roman"/>
      <w:sz w:val="14"/>
      <w:szCs w:val="14"/>
    </w:rPr>
  </w:style>
  <w:style w:type="character" w:customStyle="1" w:styleId="FontStyle129">
    <w:name w:val="Font Style129"/>
    <w:basedOn w:val="a0"/>
    <w:uiPriority w:val="99"/>
    <w:rsid w:val="00A72260"/>
    <w:rPr>
      <w:rFonts w:ascii="Times New Roman" w:hAnsi="Times New Roman" w:cs="Times New Roman"/>
      <w:sz w:val="18"/>
      <w:szCs w:val="18"/>
    </w:rPr>
  </w:style>
  <w:style w:type="character" w:customStyle="1" w:styleId="FontStyle130">
    <w:name w:val="Font Style130"/>
    <w:basedOn w:val="a0"/>
    <w:uiPriority w:val="99"/>
    <w:rsid w:val="00A72260"/>
    <w:rPr>
      <w:rFonts w:ascii="Times New Roman" w:hAnsi="Times New Roman" w:cs="Times New Roman"/>
      <w:i/>
      <w:iCs/>
      <w:sz w:val="26"/>
      <w:szCs w:val="26"/>
    </w:rPr>
  </w:style>
  <w:style w:type="character" w:customStyle="1" w:styleId="FontStyle131">
    <w:name w:val="Font Style131"/>
    <w:basedOn w:val="a0"/>
    <w:uiPriority w:val="99"/>
    <w:rsid w:val="00A72260"/>
    <w:rPr>
      <w:rFonts w:ascii="Times New Roman" w:hAnsi="Times New Roman" w:cs="Times New Roman"/>
      <w:i/>
      <w:iCs/>
      <w:sz w:val="14"/>
      <w:szCs w:val="14"/>
    </w:rPr>
  </w:style>
  <w:style w:type="character" w:customStyle="1" w:styleId="FontStyle132">
    <w:name w:val="Font Style132"/>
    <w:basedOn w:val="a0"/>
    <w:uiPriority w:val="99"/>
    <w:rsid w:val="00A72260"/>
    <w:rPr>
      <w:rFonts w:ascii="Times New Roman" w:hAnsi="Times New Roman" w:cs="Times New Roman"/>
      <w:b/>
      <w:bCs/>
      <w:sz w:val="26"/>
      <w:szCs w:val="26"/>
    </w:rPr>
  </w:style>
  <w:style w:type="character" w:customStyle="1" w:styleId="FontStyle133">
    <w:name w:val="Font Style133"/>
    <w:basedOn w:val="a0"/>
    <w:uiPriority w:val="99"/>
    <w:rsid w:val="00A72260"/>
    <w:rPr>
      <w:rFonts w:ascii="Times New Roman" w:hAnsi="Times New Roman" w:cs="Times New Roman"/>
      <w:b/>
      <w:bCs/>
      <w:i/>
      <w:iCs/>
      <w:sz w:val="18"/>
      <w:szCs w:val="18"/>
    </w:rPr>
  </w:style>
  <w:style w:type="character" w:customStyle="1" w:styleId="FontStyle135">
    <w:name w:val="Font Style135"/>
    <w:basedOn w:val="a0"/>
    <w:uiPriority w:val="99"/>
    <w:rsid w:val="00A72260"/>
    <w:rPr>
      <w:rFonts w:ascii="Times New Roman" w:hAnsi="Times New Roman" w:cs="Times New Roman"/>
      <w:sz w:val="28"/>
      <w:szCs w:val="28"/>
    </w:rPr>
  </w:style>
  <w:style w:type="character" w:customStyle="1" w:styleId="FontStyle136">
    <w:name w:val="Font Style136"/>
    <w:basedOn w:val="a0"/>
    <w:uiPriority w:val="99"/>
    <w:rsid w:val="00A72260"/>
    <w:rPr>
      <w:rFonts w:ascii="Times New Roman" w:hAnsi="Times New Roman" w:cs="Times New Roman"/>
      <w:b/>
      <w:bCs/>
      <w:i/>
      <w:iCs/>
      <w:sz w:val="22"/>
      <w:szCs w:val="22"/>
    </w:rPr>
  </w:style>
  <w:style w:type="character" w:customStyle="1" w:styleId="FontStyle137">
    <w:name w:val="Font Style137"/>
    <w:basedOn w:val="a0"/>
    <w:uiPriority w:val="99"/>
    <w:rsid w:val="00A72260"/>
    <w:rPr>
      <w:rFonts w:ascii="Times New Roman" w:hAnsi="Times New Roman" w:cs="Times New Roman"/>
      <w:sz w:val="22"/>
      <w:szCs w:val="22"/>
    </w:rPr>
  </w:style>
  <w:style w:type="character" w:customStyle="1" w:styleId="FontStyle138">
    <w:name w:val="Font Style138"/>
    <w:basedOn w:val="a0"/>
    <w:uiPriority w:val="99"/>
    <w:rsid w:val="00A72260"/>
    <w:rPr>
      <w:rFonts w:ascii="Times New Roman" w:hAnsi="Times New Roman" w:cs="Times New Roman"/>
      <w:i/>
      <w:iCs/>
      <w:sz w:val="22"/>
      <w:szCs w:val="22"/>
    </w:rPr>
  </w:style>
  <w:style w:type="character" w:customStyle="1" w:styleId="FontStyle139">
    <w:name w:val="Font Style139"/>
    <w:basedOn w:val="a0"/>
    <w:uiPriority w:val="99"/>
    <w:rsid w:val="00A72260"/>
    <w:rPr>
      <w:rFonts w:ascii="Times New Roman" w:hAnsi="Times New Roman" w:cs="Times New Roman"/>
      <w:i/>
      <w:iCs/>
      <w:sz w:val="28"/>
      <w:szCs w:val="28"/>
    </w:rPr>
  </w:style>
  <w:style w:type="character" w:customStyle="1" w:styleId="FontStyle141">
    <w:name w:val="Font Style141"/>
    <w:basedOn w:val="a0"/>
    <w:uiPriority w:val="99"/>
    <w:rsid w:val="00A72260"/>
    <w:rPr>
      <w:rFonts w:ascii="Times New Roman" w:hAnsi="Times New Roman" w:cs="Times New Roman"/>
      <w:b/>
      <w:bCs/>
      <w:i/>
      <w:iCs/>
      <w:sz w:val="26"/>
      <w:szCs w:val="26"/>
    </w:rPr>
  </w:style>
  <w:style w:type="character" w:customStyle="1" w:styleId="FontStyle142">
    <w:name w:val="Font Style142"/>
    <w:basedOn w:val="a0"/>
    <w:uiPriority w:val="99"/>
    <w:rsid w:val="00A72260"/>
    <w:rPr>
      <w:rFonts w:ascii="Times New Roman" w:hAnsi="Times New Roman" w:cs="Times New Roman"/>
      <w:sz w:val="26"/>
      <w:szCs w:val="26"/>
    </w:rPr>
  </w:style>
  <w:style w:type="character" w:customStyle="1" w:styleId="FontStyle143">
    <w:name w:val="Font Style143"/>
    <w:basedOn w:val="a0"/>
    <w:uiPriority w:val="99"/>
    <w:rsid w:val="00A72260"/>
    <w:rPr>
      <w:rFonts w:ascii="Times New Roman" w:hAnsi="Times New Roman" w:cs="Times New Roman"/>
      <w:sz w:val="18"/>
      <w:szCs w:val="18"/>
    </w:rPr>
  </w:style>
  <w:style w:type="character" w:styleId="a4">
    <w:name w:val="Hyperlink"/>
    <w:basedOn w:val="a0"/>
    <w:uiPriority w:val="99"/>
    <w:rsid w:val="00A72260"/>
    <w:rPr>
      <w:rFonts w:cs="Times New Roman"/>
      <w:color w:val="000080"/>
      <w:u w:val="single"/>
    </w:rPr>
  </w:style>
  <w:style w:type="table" w:styleId="a5">
    <w:name w:val="Table Grid"/>
    <w:basedOn w:val="a1"/>
    <w:uiPriority w:val="59"/>
    <w:rsid w:val="00A72260"/>
    <w:pPr>
      <w:spacing w:after="0" w:line="240" w:lineRule="auto"/>
    </w:pPr>
    <w:rPr>
      <w:rFonts w:ascii="Times New Roman"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A7226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A72260"/>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A72260"/>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rsid w:val="00A72260"/>
    <w:rPr>
      <w:rFonts w:ascii="Times New Roman" w:eastAsia="Times New Roman" w:hAnsi="Times New Roman" w:cs="Times New Roman"/>
      <w:sz w:val="24"/>
      <w:szCs w:val="24"/>
      <w:lang w:eastAsia="ru-RU"/>
    </w:rPr>
  </w:style>
  <w:style w:type="paragraph" w:customStyle="1" w:styleId="Default">
    <w:name w:val="Default"/>
    <w:rsid w:val="00A722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
    <w:name w:val="Основной текст 21"/>
    <w:basedOn w:val="a"/>
    <w:rsid w:val="00A72260"/>
    <w:pPr>
      <w:overflowPunct w:val="0"/>
      <w:autoSpaceDE w:val="0"/>
      <w:spacing w:after="0" w:line="240" w:lineRule="auto"/>
      <w:ind w:right="839"/>
      <w:jc w:val="both"/>
      <w:textAlignment w:val="baseline"/>
    </w:pPr>
    <w:rPr>
      <w:rFonts w:ascii="Times New Roman" w:eastAsia="Times New Roman" w:hAnsi="Times New Roman" w:cs="Times New Roman"/>
      <w:sz w:val="24"/>
      <w:szCs w:val="24"/>
      <w:lang w:eastAsia="ar-SA"/>
    </w:rPr>
  </w:style>
  <w:style w:type="paragraph" w:styleId="22">
    <w:name w:val="Body Text 2"/>
    <w:basedOn w:val="a"/>
    <w:link w:val="23"/>
    <w:uiPriority w:val="99"/>
    <w:rsid w:val="00A72260"/>
    <w:pPr>
      <w:overflowPunct w:val="0"/>
      <w:autoSpaceDE w:val="0"/>
      <w:spacing w:after="120" w:line="480" w:lineRule="auto"/>
      <w:ind w:firstLine="567"/>
      <w:jc w:val="both"/>
      <w:textAlignment w:val="baseline"/>
    </w:pPr>
    <w:rPr>
      <w:rFonts w:ascii="Times New Roman" w:eastAsia="Times New Roman" w:hAnsi="Times New Roman" w:cs="Times New Roman"/>
      <w:sz w:val="24"/>
      <w:szCs w:val="24"/>
      <w:lang w:eastAsia="ar-SA"/>
    </w:rPr>
  </w:style>
  <w:style w:type="character" w:customStyle="1" w:styleId="23">
    <w:name w:val="Основной текст 2 Знак"/>
    <w:basedOn w:val="a0"/>
    <w:link w:val="22"/>
    <w:uiPriority w:val="99"/>
    <w:rsid w:val="00A72260"/>
    <w:rPr>
      <w:rFonts w:ascii="Times New Roman" w:eastAsia="Times New Roman" w:hAnsi="Times New Roman" w:cs="Times New Roman"/>
      <w:sz w:val="24"/>
      <w:szCs w:val="24"/>
      <w:lang w:eastAsia="ar-SA"/>
    </w:rPr>
  </w:style>
  <w:style w:type="paragraph" w:styleId="aa">
    <w:name w:val="Body Text"/>
    <w:basedOn w:val="a"/>
    <w:link w:val="ab"/>
    <w:rsid w:val="00A72260"/>
    <w:pPr>
      <w:spacing w:after="0" w:line="240" w:lineRule="auto"/>
      <w:jc w:val="both"/>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72260"/>
    <w:rPr>
      <w:rFonts w:ascii="Times New Roman" w:eastAsia="Times New Roman" w:hAnsi="Times New Roman" w:cs="Times New Roman"/>
      <w:sz w:val="24"/>
      <w:szCs w:val="24"/>
      <w:lang w:eastAsia="ar-SA"/>
    </w:rPr>
  </w:style>
  <w:style w:type="paragraph" w:styleId="ac">
    <w:name w:val="Normal (Web)"/>
    <w:basedOn w:val="a"/>
    <w:uiPriority w:val="99"/>
    <w:unhideWhenUsed/>
    <w:rsid w:val="00A722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72260"/>
  </w:style>
  <w:style w:type="paragraph" w:styleId="ad">
    <w:name w:val="Balloon Text"/>
    <w:basedOn w:val="a"/>
    <w:link w:val="ae"/>
    <w:semiHidden/>
    <w:rsid w:val="00A72260"/>
    <w:pPr>
      <w:spacing w:before="60" w:after="0" w:line="240" w:lineRule="auto"/>
    </w:pPr>
    <w:rPr>
      <w:rFonts w:ascii="Tahoma" w:eastAsia="Times New Roman" w:hAnsi="Tahoma" w:cs="Tahoma"/>
      <w:sz w:val="16"/>
      <w:szCs w:val="16"/>
      <w:lang w:eastAsia="ru-RU"/>
    </w:rPr>
  </w:style>
  <w:style w:type="character" w:customStyle="1" w:styleId="ae">
    <w:name w:val="Текст выноски Знак"/>
    <w:basedOn w:val="a0"/>
    <w:link w:val="ad"/>
    <w:semiHidden/>
    <w:rsid w:val="00A72260"/>
    <w:rPr>
      <w:rFonts w:ascii="Tahoma" w:eastAsia="Times New Roman" w:hAnsi="Tahoma" w:cs="Tahoma"/>
      <w:sz w:val="16"/>
      <w:szCs w:val="16"/>
      <w:lang w:eastAsia="ru-RU"/>
    </w:rPr>
  </w:style>
  <w:style w:type="paragraph" w:styleId="af">
    <w:name w:val="No Spacing"/>
    <w:uiPriority w:val="1"/>
    <w:qFormat/>
    <w:rsid w:val="00A72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1">
    <w:name w:val="Обычный1"/>
    <w:rsid w:val="00A72260"/>
    <w:pPr>
      <w:spacing w:after="0" w:line="240" w:lineRule="auto"/>
      <w:ind w:firstLine="567"/>
      <w:jc w:val="both"/>
    </w:pPr>
    <w:rPr>
      <w:rFonts w:ascii="Times New Roman" w:eastAsia="Times New Roman" w:hAnsi="Times New Roman" w:cs="Times New Roman"/>
      <w:sz w:val="28"/>
      <w:szCs w:val="20"/>
      <w:lang w:eastAsia="ko-KR"/>
    </w:rPr>
  </w:style>
  <w:style w:type="paragraph" w:styleId="af0">
    <w:name w:val="Body Text Indent"/>
    <w:basedOn w:val="a"/>
    <w:link w:val="af1"/>
    <w:rsid w:val="00A72260"/>
    <w:pPr>
      <w:spacing w:before="60"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basedOn w:val="a0"/>
    <w:link w:val="af0"/>
    <w:rsid w:val="00A72260"/>
    <w:rPr>
      <w:rFonts w:ascii="Times New Roman" w:eastAsia="Times New Roman" w:hAnsi="Times New Roman" w:cs="Times New Roman"/>
      <w:sz w:val="24"/>
      <w:szCs w:val="24"/>
      <w:lang w:eastAsia="ru-RU"/>
    </w:rPr>
  </w:style>
  <w:style w:type="paragraph" w:customStyle="1" w:styleId="af2">
    <w:name w:val="Параграф"/>
    <w:basedOn w:val="a"/>
    <w:link w:val="af3"/>
    <w:qFormat/>
    <w:rsid w:val="00A72260"/>
    <w:pPr>
      <w:spacing w:after="0" w:line="276" w:lineRule="auto"/>
      <w:ind w:firstLine="709"/>
      <w:jc w:val="both"/>
    </w:pPr>
    <w:rPr>
      <w:rFonts w:ascii="Times New Roman" w:eastAsia="Calibri" w:hAnsi="Times New Roman" w:cs="Times New Roman"/>
      <w:sz w:val="24"/>
    </w:rPr>
  </w:style>
  <w:style w:type="character" w:customStyle="1" w:styleId="af3">
    <w:name w:val="Параграф Знак"/>
    <w:link w:val="af2"/>
    <w:rsid w:val="00A72260"/>
    <w:rPr>
      <w:rFonts w:ascii="Times New Roman" w:eastAsia="Calibri" w:hAnsi="Times New Roman" w:cs="Times New Roman"/>
      <w:sz w:val="24"/>
    </w:rPr>
  </w:style>
  <w:style w:type="table" w:customStyle="1" w:styleId="6">
    <w:name w:val="Сетка таблицы6"/>
    <w:basedOn w:val="a1"/>
    <w:next w:val="a5"/>
    <w:uiPriority w:val="59"/>
    <w:rsid w:val="003A39C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0"/>
    <w:uiPriority w:val="99"/>
    <w:semiHidden/>
    <w:unhideWhenUsed/>
    <w:rsid w:val="003A39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989868">
      <w:bodyDiv w:val="1"/>
      <w:marLeft w:val="0"/>
      <w:marRight w:val="0"/>
      <w:marTop w:val="0"/>
      <w:marBottom w:val="0"/>
      <w:divBdr>
        <w:top w:val="none" w:sz="0" w:space="0" w:color="auto"/>
        <w:left w:val="none" w:sz="0" w:space="0" w:color="auto"/>
        <w:bottom w:val="none" w:sz="0" w:space="0" w:color="auto"/>
        <w:right w:val="none" w:sz="0" w:space="0" w:color="auto"/>
      </w:divBdr>
    </w:div>
    <w:div w:id="1044331596">
      <w:bodyDiv w:val="1"/>
      <w:marLeft w:val="0"/>
      <w:marRight w:val="0"/>
      <w:marTop w:val="0"/>
      <w:marBottom w:val="0"/>
      <w:divBdr>
        <w:top w:val="none" w:sz="0" w:space="0" w:color="auto"/>
        <w:left w:val="none" w:sz="0" w:space="0" w:color="auto"/>
        <w:bottom w:val="none" w:sz="0" w:space="0" w:color="auto"/>
        <w:right w:val="none" w:sz="0" w:space="0" w:color="auto"/>
      </w:divBdr>
    </w:div>
    <w:div w:id="1294942692">
      <w:bodyDiv w:val="1"/>
      <w:marLeft w:val="0"/>
      <w:marRight w:val="0"/>
      <w:marTop w:val="0"/>
      <w:marBottom w:val="0"/>
      <w:divBdr>
        <w:top w:val="none" w:sz="0" w:space="0" w:color="auto"/>
        <w:left w:val="none" w:sz="0" w:space="0" w:color="auto"/>
        <w:bottom w:val="none" w:sz="0" w:space="0" w:color="auto"/>
        <w:right w:val="none" w:sz="0" w:space="0" w:color="auto"/>
      </w:divBdr>
    </w:div>
    <w:div w:id="172256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em.msu.su/rus/library/welcome.html" TargetMode="External"/><Relationship Id="rId13" Type="http://schemas.openxmlformats.org/officeDocument/2006/relationships/hyperlink" Target="http://www.studentlibrary.ru" TargetMode="External"/><Relationship Id="rId3" Type="http://schemas.openxmlformats.org/officeDocument/2006/relationships/settings" Target="settings.xml"/><Relationship Id="rId7" Type="http://schemas.openxmlformats.org/officeDocument/2006/relationships/hyperlink" Target="https://e.lanbook.com/book/154493" TargetMode="External"/><Relationship Id="rId12" Type="http://schemas.openxmlformats.org/officeDocument/2006/relationships/hyperlink" Target="http://www.maik.ru/cgi-bin/list.pl?page=toh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lanbook.com/book/162287" TargetMode="External"/><Relationship Id="rId11" Type="http://schemas.openxmlformats.org/officeDocument/2006/relationships/hyperlink" Target="http://www.chemport.ru/" TargetMode="External"/><Relationship Id="rId5" Type="http://schemas.openxmlformats.org/officeDocument/2006/relationships/hyperlink" Target="https://e.lanbook.com/book/32283" TargetMode="External"/><Relationship Id="rId15" Type="http://schemas.openxmlformats.org/officeDocument/2006/relationships/theme" Target="theme/theme1.xml"/><Relationship Id="rId10" Type="http://schemas.openxmlformats.org/officeDocument/2006/relationships/hyperlink" Target="http://www.chem.msu.ru/" TargetMode="External"/><Relationship Id="rId4" Type="http://schemas.openxmlformats.org/officeDocument/2006/relationships/webSettings" Target="webSettings.xml"/><Relationship Id="rId9" Type="http://schemas.openxmlformats.org/officeDocument/2006/relationships/hyperlink" Target="http://www.chem.msu.su/rus/elibrary/"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11</Pages>
  <Words>2499</Words>
  <Characters>14249</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Ананьева</dc:creator>
  <cp:keywords/>
  <dc:description/>
  <cp:lastModifiedBy>Ольга Ананьева</cp:lastModifiedBy>
  <cp:revision>12</cp:revision>
  <dcterms:created xsi:type="dcterms:W3CDTF">2022-03-27T16:15:00Z</dcterms:created>
  <dcterms:modified xsi:type="dcterms:W3CDTF">2023-09-17T11:45:00Z</dcterms:modified>
</cp:coreProperties>
</file>